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0D25B" w14:textId="77777777" w:rsidR="00F7210C" w:rsidRPr="0053185A" w:rsidRDefault="00F7210C">
      <w:pPr>
        <w:rPr>
          <w:rFonts w:ascii="Nirmala UI" w:hAnsi="Nirmala UI" w:cs="Nirmala UI"/>
          <w:sz w:val="24"/>
          <w:szCs w:val="24"/>
          <w:lang w:val="en-AU"/>
        </w:rPr>
      </w:pPr>
    </w:p>
    <w:p w14:paraId="4602C241" w14:textId="72CFD074" w:rsidR="00F7210C" w:rsidRPr="0053185A" w:rsidRDefault="00F7210C" w:rsidP="00F07DB1">
      <w:pPr>
        <w:jc w:val="center"/>
        <w:rPr>
          <w:rFonts w:ascii="Nirmala UI" w:hAnsi="Nirmala UI" w:cs="Nirmala UI"/>
          <w:b/>
          <w:color w:val="0070C0"/>
          <w:sz w:val="40"/>
          <w:szCs w:val="40"/>
          <w:lang w:val="en-AU"/>
        </w:rPr>
      </w:pPr>
      <w:r w:rsidRPr="0053185A">
        <w:rPr>
          <w:rFonts w:ascii="Nirmala UI" w:hAnsi="Nirmala UI" w:cs="Nirmala UI"/>
          <w:b/>
          <w:color w:val="0070C0"/>
          <w:sz w:val="40"/>
          <w:szCs w:val="40"/>
          <w:lang w:val="en-AU"/>
        </w:rPr>
        <w:t>T</w:t>
      </w:r>
      <w:r w:rsidR="0053185A">
        <w:rPr>
          <w:rFonts w:ascii="Nirmala UI" w:hAnsi="Nirmala UI" w:cs="Nirmala UI"/>
          <w:b/>
          <w:color w:val="0070C0"/>
          <w:sz w:val="40"/>
          <w:szCs w:val="40"/>
          <w:lang w:val="en-AU"/>
        </w:rPr>
        <w:t xml:space="preserve">uition Fee </w:t>
      </w:r>
      <w:r w:rsidR="00C36F12">
        <w:rPr>
          <w:rFonts w:ascii="Nirmala UI" w:hAnsi="Nirmala UI" w:cs="Nirmala UI"/>
          <w:b/>
          <w:color w:val="0070C0"/>
          <w:sz w:val="40"/>
          <w:szCs w:val="40"/>
          <w:lang w:val="en-AU"/>
        </w:rPr>
        <w:t xml:space="preserve">and Refund </w:t>
      </w:r>
      <w:r w:rsidR="0053185A">
        <w:rPr>
          <w:rFonts w:ascii="Nirmala UI" w:hAnsi="Nirmala UI" w:cs="Nirmala UI"/>
          <w:b/>
          <w:color w:val="0070C0"/>
          <w:sz w:val="40"/>
          <w:szCs w:val="40"/>
          <w:lang w:val="en-AU"/>
        </w:rPr>
        <w:t xml:space="preserve">Policy (including </w:t>
      </w:r>
      <w:r w:rsidR="008D2F5A">
        <w:rPr>
          <w:rFonts w:ascii="Nirmala UI" w:hAnsi="Nirmala UI" w:cs="Nirmala UI"/>
          <w:b/>
          <w:color w:val="0070C0"/>
          <w:sz w:val="40"/>
          <w:szCs w:val="40"/>
          <w:lang w:val="en-AU"/>
        </w:rPr>
        <w:t>VSL remissions/re-credit</w:t>
      </w:r>
      <w:r w:rsidR="0053185A">
        <w:rPr>
          <w:rFonts w:ascii="Nirmala UI" w:hAnsi="Nirmala UI" w:cs="Nirmala UI"/>
          <w:b/>
          <w:color w:val="0070C0"/>
          <w:sz w:val="40"/>
          <w:szCs w:val="40"/>
          <w:lang w:val="en-AU"/>
        </w:rPr>
        <w:t>)</w:t>
      </w:r>
    </w:p>
    <w:p w14:paraId="72E2FF3E" w14:textId="77777777" w:rsidR="003F30A5" w:rsidRPr="0053185A" w:rsidRDefault="003F30A5" w:rsidP="003F30A5">
      <w:pPr>
        <w:autoSpaceDE w:val="0"/>
        <w:autoSpaceDN w:val="0"/>
        <w:adjustRightInd w:val="0"/>
        <w:rPr>
          <w:rFonts w:ascii="Nirmala UI" w:hAnsi="Nirmala UI" w:cs="Nirmala UI"/>
          <w:color w:val="000000"/>
          <w:sz w:val="24"/>
          <w:szCs w:val="24"/>
          <w:lang w:val="en-AU" w:eastAsia="en-AU"/>
        </w:rPr>
      </w:pPr>
    </w:p>
    <w:p w14:paraId="0966E03E" w14:textId="77777777" w:rsidR="00835362" w:rsidRPr="0053185A" w:rsidRDefault="00835362" w:rsidP="00835362">
      <w:pPr>
        <w:rPr>
          <w:rFonts w:ascii="Nirmala UI" w:hAnsi="Nirmala UI" w:cs="Nirmala UI"/>
          <w:sz w:val="22"/>
          <w:szCs w:val="22"/>
          <w:lang w:val="en-AU"/>
        </w:rPr>
      </w:pPr>
      <w:r w:rsidRPr="0053185A">
        <w:rPr>
          <w:rFonts w:ascii="Nirmala UI" w:hAnsi="Nirmala UI" w:cs="Nirmala UI"/>
          <w:sz w:val="22"/>
          <w:szCs w:val="22"/>
          <w:lang w:val="en-AU"/>
        </w:rPr>
        <w:t xml:space="preserve">The Melbourne Rudolf Steiner Seminar (the Seminar) is committed to fair and equitable policies and procedures with regard to payment and refund of tuition fees (hereinafter referred to as ‘fees’) paid by </w:t>
      </w:r>
      <w:smartTag w:uri="urn:schemas-microsoft-com:office:smarttags" w:element="PersonName">
        <w:r w:rsidRPr="0053185A">
          <w:rPr>
            <w:rFonts w:ascii="Nirmala UI" w:hAnsi="Nirmala UI" w:cs="Nirmala UI"/>
            <w:sz w:val="22"/>
            <w:szCs w:val="22"/>
            <w:lang w:val="en-AU"/>
          </w:rPr>
          <w:t>stu</w:t>
        </w:r>
      </w:smartTag>
      <w:r w:rsidRPr="0053185A">
        <w:rPr>
          <w:rFonts w:ascii="Nirmala UI" w:hAnsi="Nirmala UI" w:cs="Nirmala UI"/>
          <w:sz w:val="22"/>
          <w:szCs w:val="22"/>
          <w:lang w:val="en-AU"/>
        </w:rPr>
        <w:t xml:space="preserve">dents. The Seminar adheres to all State and Commonwealth legislation including </w:t>
      </w:r>
      <w:r w:rsidR="003F55CA" w:rsidRPr="0053185A">
        <w:rPr>
          <w:rFonts w:ascii="Nirmala UI" w:hAnsi="Nirmala UI" w:cs="Nirmala UI"/>
          <w:sz w:val="22"/>
          <w:szCs w:val="22"/>
          <w:lang w:val="en-AU"/>
        </w:rPr>
        <w:t>those</w:t>
      </w:r>
      <w:r w:rsidRPr="0053185A">
        <w:rPr>
          <w:rFonts w:ascii="Nirmala UI" w:hAnsi="Nirmala UI" w:cs="Nirmala UI"/>
          <w:sz w:val="22"/>
          <w:szCs w:val="22"/>
          <w:lang w:val="en-AU"/>
        </w:rPr>
        <w:t xml:space="preserve"> governing registered training organisations and VET Student Loan Providers. </w:t>
      </w:r>
    </w:p>
    <w:p w14:paraId="4AB56198" w14:textId="77777777" w:rsidR="00835362" w:rsidRPr="0053185A" w:rsidRDefault="00835362" w:rsidP="00835362">
      <w:pPr>
        <w:rPr>
          <w:rFonts w:ascii="Nirmala UI" w:hAnsi="Nirmala UI" w:cs="Nirmala UI"/>
          <w:sz w:val="22"/>
          <w:szCs w:val="22"/>
          <w:lang w:val="en-AU"/>
        </w:rPr>
      </w:pPr>
    </w:p>
    <w:p w14:paraId="2B6DF177" w14:textId="57079011" w:rsidR="003F30A5" w:rsidRPr="0053185A" w:rsidRDefault="008214BD" w:rsidP="003F30A5">
      <w:pPr>
        <w:rPr>
          <w:rFonts w:ascii="Nirmala UI" w:hAnsi="Nirmala UI" w:cs="Nirmala UI"/>
          <w:color w:val="000000"/>
          <w:sz w:val="22"/>
          <w:szCs w:val="22"/>
          <w:lang w:val="en-AU" w:eastAsia="en-AU"/>
        </w:rPr>
      </w:pPr>
      <w:r w:rsidRPr="0053185A">
        <w:rPr>
          <w:rFonts w:ascii="Nirmala UI" w:hAnsi="Nirmala UI" w:cs="Nirmala UI"/>
          <w:sz w:val="22"/>
          <w:szCs w:val="22"/>
          <w:lang w:val="en-AU"/>
        </w:rPr>
        <w:t xml:space="preserve">The Seminar seeks to </w:t>
      </w:r>
      <w:r w:rsidR="00835362" w:rsidRPr="0053185A">
        <w:rPr>
          <w:rFonts w:ascii="Nirmala UI" w:hAnsi="Nirmala UI" w:cs="Nirmala UI"/>
          <w:sz w:val="22"/>
          <w:szCs w:val="22"/>
          <w:lang w:val="en-AU"/>
        </w:rPr>
        <w:t>accurately inform students and prospective students</w:t>
      </w:r>
      <w:r w:rsidRPr="0053185A">
        <w:rPr>
          <w:rFonts w:ascii="Nirmala UI" w:hAnsi="Nirmala UI" w:cs="Nirmala UI"/>
          <w:sz w:val="22"/>
          <w:szCs w:val="22"/>
          <w:lang w:val="en-AU"/>
        </w:rPr>
        <w:t xml:space="preserve"> about fees and charges</w:t>
      </w:r>
      <w:r w:rsidR="00835362" w:rsidRPr="0053185A">
        <w:rPr>
          <w:rFonts w:ascii="Nirmala UI" w:hAnsi="Nirmala UI" w:cs="Nirmala UI"/>
          <w:sz w:val="22"/>
          <w:szCs w:val="22"/>
          <w:lang w:val="en-AU"/>
        </w:rPr>
        <w:t xml:space="preserve">, </w:t>
      </w:r>
      <w:r w:rsidR="00835362" w:rsidRPr="0053185A">
        <w:rPr>
          <w:rFonts w:ascii="Nirmala UI" w:hAnsi="Nirmala UI" w:cs="Nirmala UI"/>
          <w:color w:val="000000"/>
          <w:sz w:val="22"/>
          <w:szCs w:val="22"/>
          <w:lang w:val="en-AU" w:eastAsia="en-AU"/>
        </w:rPr>
        <w:t>and conditions under which tuition fees</w:t>
      </w:r>
      <w:r w:rsidR="00BC4EE7" w:rsidRPr="0053185A">
        <w:rPr>
          <w:rFonts w:ascii="Nirmala UI" w:hAnsi="Nirmala UI" w:cs="Nirmala UI"/>
          <w:color w:val="000000"/>
          <w:sz w:val="22"/>
          <w:szCs w:val="22"/>
          <w:lang w:val="en-AU" w:eastAsia="en-AU"/>
        </w:rPr>
        <w:t xml:space="preserve"> </w:t>
      </w:r>
      <w:r w:rsidR="00835362" w:rsidRPr="0053185A">
        <w:rPr>
          <w:rFonts w:ascii="Nirmala UI" w:hAnsi="Nirmala UI" w:cs="Nirmala UI"/>
          <w:color w:val="000000"/>
          <w:sz w:val="22"/>
          <w:szCs w:val="22"/>
          <w:lang w:val="en-AU" w:eastAsia="en-AU"/>
        </w:rPr>
        <w:t>are paid and refund</w:t>
      </w:r>
      <w:r w:rsidR="00BB0EBC">
        <w:rPr>
          <w:rFonts w:ascii="Nirmala UI" w:hAnsi="Nirmala UI" w:cs="Nirmala UI"/>
          <w:color w:val="000000"/>
          <w:sz w:val="22"/>
          <w:szCs w:val="22"/>
          <w:lang w:val="en-AU" w:eastAsia="en-AU"/>
        </w:rPr>
        <w:t>s</w:t>
      </w:r>
      <w:r w:rsidR="00835362" w:rsidRPr="0053185A">
        <w:rPr>
          <w:rFonts w:ascii="Nirmala UI" w:hAnsi="Nirmala UI" w:cs="Nirmala UI"/>
          <w:color w:val="000000"/>
          <w:sz w:val="22"/>
          <w:szCs w:val="22"/>
          <w:lang w:val="en-AU" w:eastAsia="en-AU"/>
        </w:rPr>
        <w:t xml:space="preserve"> may be obtained. </w:t>
      </w:r>
      <w:r w:rsidR="00835362" w:rsidRPr="0053185A">
        <w:rPr>
          <w:rFonts w:ascii="Nirmala UI" w:hAnsi="Nirmala UI" w:cs="Nirmala UI"/>
          <w:sz w:val="22"/>
          <w:szCs w:val="22"/>
          <w:lang w:val="en-AU"/>
        </w:rPr>
        <w:t xml:space="preserve"> </w:t>
      </w:r>
      <w:r w:rsidRPr="0053185A">
        <w:rPr>
          <w:rFonts w:ascii="Nirmala UI" w:hAnsi="Nirmala UI" w:cs="Nirmala UI"/>
          <w:sz w:val="22"/>
          <w:szCs w:val="22"/>
          <w:lang w:val="en-AU"/>
        </w:rPr>
        <w:t xml:space="preserve">Students confirm their understanding of such details as part of their written </w:t>
      </w:r>
      <w:r w:rsidR="00835362" w:rsidRPr="0053185A">
        <w:rPr>
          <w:rFonts w:ascii="Nirmala UI" w:hAnsi="Nirmala UI" w:cs="Nirmala UI"/>
          <w:sz w:val="22"/>
          <w:szCs w:val="22"/>
          <w:lang w:val="en-AU"/>
        </w:rPr>
        <w:t xml:space="preserve">enrolment </w:t>
      </w:r>
      <w:r w:rsidRPr="0053185A">
        <w:rPr>
          <w:rFonts w:ascii="Nirmala UI" w:hAnsi="Nirmala UI" w:cs="Nirmala UI"/>
          <w:sz w:val="22"/>
          <w:szCs w:val="22"/>
          <w:lang w:val="en-AU"/>
        </w:rPr>
        <w:t>agreement.</w:t>
      </w:r>
    </w:p>
    <w:p w14:paraId="33D535A0" w14:textId="77777777" w:rsidR="003F30A5" w:rsidRPr="0053185A" w:rsidRDefault="003F30A5" w:rsidP="003F30A5">
      <w:pPr>
        <w:rPr>
          <w:rFonts w:ascii="Nirmala UI" w:hAnsi="Nirmala UI" w:cs="Nirmala UI"/>
          <w:color w:val="000000"/>
          <w:sz w:val="22"/>
          <w:szCs w:val="22"/>
          <w:lang w:val="en-AU" w:eastAsia="en-AU"/>
        </w:rPr>
      </w:pPr>
    </w:p>
    <w:p w14:paraId="15771B56" w14:textId="77777777" w:rsidR="00887A75" w:rsidRPr="0053185A" w:rsidRDefault="00835362" w:rsidP="00887A75">
      <w:pPr>
        <w:rPr>
          <w:rFonts w:ascii="Nirmala UI" w:hAnsi="Nirmala UI" w:cs="Nirmala UI"/>
          <w:sz w:val="22"/>
          <w:szCs w:val="22"/>
          <w:lang w:val="en-AU"/>
        </w:rPr>
      </w:pPr>
      <w:r w:rsidRPr="0053185A">
        <w:rPr>
          <w:rFonts w:ascii="Nirmala UI" w:hAnsi="Nirmala UI" w:cs="Nirmala UI"/>
          <w:sz w:val="22"/>
          <w:szCs w:val="22"/>
          <w:lang w:val="en-AU"/>
        </w:rPr>
        <w:t xml:space="preserve">For the purpose of this policy, the </w:t>
      </w:r>
      <w:r w:rsidR="00F47945" w:rsidRPr="0053185A">
        <w:rPr>
          <w:rFonts w:ascii="Nirmala UI" w:hAnsi="Nirmala UI" w:cs="Nirmala UI"/>
          <w:sz w:val="22"/>
          <w:szCs w:val="22"/>
          <w:lang w:val="en-AU"/>
        </w:rPr>
        <w:t xml:space="preserve">Seminar has </w:t>
      </w:r>
      <w:r w:rsidR="00E85609" w:rsidRPr="0053185A">
        <w:rPr>
          <w:rFonts w:ascii="Nirmala UI" w:hAnsi="Nirmala UI" w:cs="Nirmala UI"/>
          <w:sz w:val="22"/>
          <w:szCs w:val="22"/>
          <w:lang w:val="en-AU"/>
        </w:rPr>
        <w:t>three</w:t>
      </w:r>
      <w:r w:rsidR="00887A75" w:rsidRPr="0053185A">
        <w:rPr>
          <w:rFonts w:ascii="Nirmala UI" w:hAnsi="Nirmala UI" w:cs="Nirmala UI"/>
          <w:sz w:val="22"/>
          <w:szCs w:val="22"/>
          <w:lang w:val="en-AU"/>
        </w:rPr>
        <w:t xml:space="preserve"> categories of student:</w:t>
      </w:r>
    </w:p>
    <w:p w14:paraId="15606E6A"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Local students in receipt of VET Student Loans.</w:t>
      </w:r>
    </w:p>
    <w:p w14:paraId="2F788684"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 xml:space="preserve">Local students </w:t>
      </w:r>
      <w:r w:rsidR="00E85609" w:rsidRPr="0053185A">
        <w:rPr>
          <w:rFonts w:ascii="Nirmala UI" w:hAnsi="Nirmala UI" w:cs="Nirmala UI"/>
          <w:sz w:val="22"/>
          <w:szCs w:val="22"/>
          <w:lang w:val="en-AU"/>
        </w:rPr>
        <w:t>not in receipt of a VET Student Loan</w:t>
      </w:r>
    </w:p>
    <w:p w14:paraId="3DCD3DA9" w14:textId="77777777" w:rsidR="00887A75" w:rsidRPr="0053185A" w:rsidRDefault="00887A75" w:rsidP="00887A75">
      <w:pPr>
        <w:numPr>
          <w:ilvl w:val="0"/>
          <w:numId w:val="24"/>
        </w:numPr>
        <w:rPr>
          <w:rFonts w:ascii="Nirmala UI" w:hAnsi="Nirmala UI" w:cs="Nirmala UI"/>
          <w:sz w:val="22"/>
          <w:szCs w:val="22"/>
          <w:lang w:val="en-AU"/>
        </w:rPr>
      </w:pPr>
      <w:r w:rsidRPr="0053185A">
        <w:rPr>
          <w:rFonts w:ascii="Nirmala UI" w:hAnsi="Nirmala UI" w:cs="Nirmala UI"/>
          <w:sz w:val="22"/>
          <w:szCs w:val="22"/>
          <w:lang w:val="en-AU"/>
        </w:rPr>
        <w:t>International students</w:t>
      </w:r>
    </w:p>
    <w:p w14:paraId="05C34FB8" w14:textId="77777777" w:rsidR="00C2720D" w:rsidRPr="0053185A" w:rsidRDefault="00C2720D">
      <w:pPr>
        <w:rPr>
          <w:rFonts w:ascii="Nirmala UI" w:hAnsi="Nirmala UI" w:cs="Nirmala UI"/>
          <w:sz w:val="22"/>
          <w:szCs w:val="22"/>
          <w:lang w:val="en-AU"/>
        </w:rPr>
      </w:pPr>
    </w:p>
    <w:p w14:paraId="30D5F8B9" w14:textId="77777777" w:rsidR="00990D64" w:rsidRPr="0053185A" w:rsidRDefault="00835362">
      <w:pPr>
        <w:rPr>
          <w:rFonts w:ascii="Nirmala UI" w:hAnsi="Nirmala UI" w:cs="Nirmala UI"/>
          <w:color w:val="000000"/>
          <w:sz w:val="22"/>
          <w:szCs w:val="22"/>
          <w:lang w:val="en-AU" w:eastAsia="en-AU"/>
        </w:rPr>
      </w:pPr>
      <w:r w:rsidRPr="0053185A">
        <w:rPr>
          <w:rFonts w:ascii="Nirmala UI" w:hAnsi="Nirmala UI" w:cs="Nirmala UI"/>
          <w:sz w:val="22"/>
          <w:szCs w:val="22"/>
          <w:lang w:val="en-AU"/>
        </w:rPr>
        <w:t>T</w:t>
      </w:r>
      <w:r w:rsidR="00C2720D" w:rsidRPr="0053185A">
        <w:rPr>
          <w:rFonts w:ascii="Nirmala UI" w:hAnsi="Nirmala UI" w:cs="Nirmala UI"/>
          <w:sz w:val="22"/>
          <w:szCs w:val="22"/>
          <w:lang w:val="en-AU"/>
        </w:rPr>
        <w:t xml:space="preserve">uition </w:t>
      </w:r>
      <w:r w:rsidRPr="0053185A">
        <w:rPr>
          <w:rFonts w:ascii="Nirmala UI" w:hAnsi="Nirmala UI" w:cs="Nirmala UI"/>
          <w:sz w:val="22"/>
          <w:szCs w:val="22"/>
          <w:lang w:val="en-AU"/>
        </w:rPr>
        <w:t>f</w:t>
      </w:r>
      <w:r w:rsidR="00C2720D" w:rsidRPr="0053185A">
        <w:rPr>
          <w:rFonts w:ascii="Nirmala UI" w:hAnsi="Nirmala UI" w:cs="Nirmala UI"/>
          <w:sz w:val="22"/>
          <w:szCs w:val="22"/>
          <w:lang w:val="en-AU"/>
        </w:rPr>
        <w:t xml:space="preserve">ees </w:t>
      </w:r>
      <w:r w:rsidR="00990D64" w:rsidRPr="0053185A">
        <w:rPr>
          <w:rFonts w:ascii="Nirmala UI" w:hAnsi="Nirmala UI" w:cs="Nirmala UI"/>
          <w:sz w:val="22"/>
          <w:szCs w:val="22"/>
          <w:lang w:val="en-AU"/>
        </w:rPr>
        <w:t xml:space="preserve">are </w:t>
      </w:r>
      <w:r w:rsidR="00E85609" w:rsidRPr="0053185A">
        <w:rPr>
          <w:rFonts w:ascii="Nirmala UI" w:hAnsi="Nirmala UI" w:cs="Nirmala UI"/>
          <w:sz w:val="22"/>
          <w:szCs w:val="22"/>
          <w:lang w:val="en-AU"/>
        </w:rPr>
        <w:t>amounts payable</w:t>
      </w:r>
      <w:r w:rsidR="00990D64" w:rsidRPr="0053185A">
        <w:rPr>
          <w:rFonts w:ascii="Nirmala UI" w:hAnsi="Nirmala UI" w:cs="Nirmala UI"/>
          <w:sz w:val="22"/>
          <w:szCs w:val="22"/>
          <w:lang w:val="en-AU"/>
        </w:rPr>
        <w:t xml:space="preserve"> for </w:t>
      </w:r>
      <w:r w:rsidR="00AC2A4D" w:rsidRPr="0053185A">
        <w:rPr>
          <w:rFonts w:ascii="Nirmala UI" w:hAnsi="Nirmala UI" w:cs="Nirmala UI"/>
          <w:sz w:val="22"/>
          <w:szCs w:val="22"/>
          <w:lang w:val="en-AU"/>
        </w:rPr>
        <w:t>the</w:t>
      </w:r>
      <w:r w:rsidR="00990D64" w:rsidRPr="0053185A">
        <w:rPr>
          <w:rFonts w:ascii="Nirmala UI" w:hAnsi="Nirmala UI" w:cs="Nirmala UI"/>
          <w:sz w:val="22"/>
          <w:szCs w:val="22"/>
          <w:lang w:val="en-AU"/>
        </w:rPr>
        <w:t xml:space="preserve"> </w:t>
      </w:r>
      <w:r w:rsidR="00E85609" w:rsidRPr="0053185A">
        <w:rPr>
          <w:rFonts w:ascii="Nirmala UI" w:hAnsi="Nirmala UI" w:cs="Nirmala UI"/>
          <w:sz w:val="22"/>
          <w:szCs w:val="22"/>
          <w:lang w:val="en-AU"/>
        </w:rPr>
        <w:t>c</w:t>
      </w:r>
      <w:r w:rsidR="00990D64" w:rsidRPr="0053185A">
        <w:rPr>
          <w:rFonts w:ascii="Nirmala UI" w:hAnsi="Nirmala UI" w:cs="Nirmala UI"/>
          <w:sz w:val="22"/>
          <w:szCs w:val="22"/>
          <w:lang w:val="en-AU"/>
        </w:rPr>
        <w:t xml:space="preserve">ourse or </w:t>
      </w:r>
      <w:r w:rsidR="00E85609" w:rsidRPr="0053185A">
        <w:rPr>
          <w:rFonts w:ascii="Nirmala UI" w:hAnsi="Nirmala UI" w:cs="Nirmala UI"/>
          <w:sz w:val="22"/>
          <w:szCs w:val="22"/>
          <w:lang w:val="en-AU"/>
        </w:rPr>
        <w:t>u</w:t>
      </w:r>
      <w:r w:rsidR="00990D64" w:rsidRPr="0053185A">
        <w:rPr>
          <w:rFonts w:ascii="Nirmala UI" w:hAnsi="Nirmala UI" w:cs="Nirmala UI"/>
          <w:sz w:val="22"/>
          <w:szCs w:val="22"/>
          <w:lang w:val="en-AU"/>
        </w:rPr>
        <w:t xml:space="preserve">nit of </w:t>
      </w:r>
      <w:r w:rsidR="00E85609" w:rsidRPr="0053185A">
        <w:rPr>
          <w:rFonts w:ascii="Nirmala UI" w:hAnsi="Nirmala UI" w:cs="Nirmala UI"/>
          <w:sz w:val="22"/>
          <w:szCs w:val="22"/>
          <w:lang w:val="en-AU"/>
        </w:rPr>
        <w:t>s</w:t>
      </w:r>
      <w:r w:rsidR="00990D64" w:rsidRPr="0053185A">
        <w:rPr>
          <w:rFonts w:ascii="Nirmala UI" w:hAnsi="Nirmala UI" w:cs="Nirmala UI"/>
          <w:sz w:val="22"/>
          <w:szCs w:val="22"/>
          <w:lang w:val="en-AU"/>
        </w:rPr>
        <w:t>tudy</w:t>
      </w:r>
      <w:r w:rsidR="00AC2A4D" w:rsidRPr="0053185A">
        <w:rPr>
          <w:rFonts w:ascii="Nirmala UI" w:hAnsi="Nirmala UI" w:cs="Nirmala UI"/>
          <w:sz w:val="22"/>
          <w:szCs w:val="22"/>
          <w:lang w:val="en-AU"/>
        </w:rPr>
        <w:t xml:space="preserve"> and</w:t>
      </w:r>
      <w:r w:rsidR="00E85609" w:rsidRPr="0053185A">
        <w:rPr>
          <w:rFonts w:ascii="Nirmala UI" w:hAnsi="Nirmala UI" w:cs="Nirmala UI"/>
          <w:color w:val="000000"/>
          <w:sz w:val="22"/>
          <w:szCs w:val="22"/>
          <w:lang w:val="en-AU" w:eastAsia="en-AU"/>
        </w:rPr>
        <w:t xml:space="preserve"> do not include other ch</w:t>
      </w:r>
      <w:r w:rsidR="00AF0AA0" w:rsidRPr="0053185A">
        <w:rPr>
          <w:rFonts w:ascii="Nirmala UI" w:hAnsi="Nirmala UI" w:cs="Nirmala UI"/>
          <w:color w:val="000000"/>
          <w:sz w:val="22"/>
          <w:szCs w:val="22"/>
          <w:lang w:val="en-AU" w:eastAsia="en-AU"/>
        </w:rPr>
        <w:t>a</w:t>
      </w:r>
      <w:r w:rsidR="00E85609" w:rsidRPr="0053185A">
        <w:rPr>
          <w:rFonts w:ascii="Nirmala UI" w:hAnsi="Nirmala UI" w:cs="Nirmala UI"/>
          <w:color w:val="000000"/>
          <w:sz w:val="22"/>
          <w:szCs w:val="22"/>
          <w:lang w:val="en-AU" w:eastAsia="en-AU"/>
        </w:rPr>
        <w:t xml:space="preserve">rges such as enrolment fees, costs of </w:t>
      </w:r>
      <w:r w:rsidR="00AC2A4D" w:rsidRPr="0053185A">
        <w:rPr>
          <w:rFonts w:ascii="Nirmala UI" w:hAnsi="Nirmala UI" w:cs="Nirmala UI"/>
          <w:color w:val="000000"/>
          <w:sz w:val="22"/>
          <w:szCs w:val="22"/>
          <w:lang w:val="en-AU" w:eastAsia="en-AU"/>
        </w:rPr>
        <w:t>supplies and administration</w:t>
      </w:r>
      <w:r w:rsidR="00E85609" w:rsidRPr="0053185A">
        <w:rPr>
          <w:rFonts w:ascii="Nirmala UI" w:hAnsi="Nirmala UI" w:cs="Nirmala UI"/>
          <w:color w:val="000000"/>
          <w:sz w:val="22"/>
          <w:szCs w:val="22"/>
          <w:lang w:val="en-AU" w:eastAsia="en-AU"/>
        </w:rPr>
        <w:t xml:space="preserve"> </w:t>
      </w:r>
      <w:r w:rsidR="00AC2A4D" w:rsidRPr="0053185A">
        <w:rPr>
          <w:rFonts w:ascii="Nirmala UI" w:hAnsi="Nirmala UI" w:cs="Nirmala UI"/>
          <w:color w:val="000000"/>
          <w:sz w:val="22"/>
          <w:szCs w:val="22"/>
          <w:lang w:val="en-AU" w:eastAsia="en-AU"/>
        </w:rPr>
        <w:t>fees that</w:t>
      </w:r>
      <w:r w:rsidR="00E85609" w:rsidRPr="0053185A">
        <w:rPr>
          <w:rFonts w:ascii="Nirmala UI" w:hAnsi="Nirmala UI" w:cs="Nirmala UI"/>
          <w:color w:val="000000"/>
          <w:sz w:val="22"/>
          <w:szCs w:val="22"/>
          <w:lang w:val="en-AU" w:eastAsia="en-AU"/>
        </w:rPr>
        <w:t xml:space="preserve"> are not refundable. </w:t>
      </w:r>
    </w:p>
    <w:p w14:paraId="1BB39180" w14:textId="77777777" w:rsidR="00113725" w:rsidRPr="0053185A" w:rsidRDefault="00113725">
      <w:pPr>
        <w:rPr>
          <w:rFonts w:ascii="Nirmala UI" w:hAnsi="Nirmala UI" w:cs="Nirmala UI"/>
          <w:sz w:val="22"/>
          <w:szCs w:val="22"/>
          <w:lang w:val="en-AU"/>
        </w:rPr>
      </w:pPr>
    </w:p>
    <w:p w14:paraId="52E18921" w14:textId="77777777" w:rsidR="00426F03" w:rsidRPr="0053185A" w:rsidRDefault="006B7B6E">
      <w:pPr>
        <w:rPr>
          <w:rFonts w:ascii="Nirmala UI" w:hAnsi="Nirmala UI" w:cs="Nirmala UI"/>
          <w:sz w:val="22"/>
          <w:szCs w:val="22"/>
          <w:lang w:val="en-AU"/>
        </w:rPr>
      </w:pPr>
      <w:r w:rsidRPr="0053185A">
        <w:rPr>
          <w:rFonts w:ascii="Nirmala UI" w:hAnsi="Nirmala UI" w:cs="Nirmala UI"/>
          <w:sz w:val="22"/>
          <w:szCs w:val="22"/>
          <w:lang w:val="en-AU"/>
        </w:rPr>
        <w:t xml:space="preserve">Fees are set </w:t>
      </w:r>
      <w:r w:rsidR="007E4AFD" w:rsidRPr="0053185A">
        <w:rPr>
          <w:rFonts w:ascii="Nirmala UI" w:hAnsi="Nirmala UI" w:cs="Nirmala UI"/>
          <w:sz w:val="22"/>
          <w:szCs w:val="22"/>
          <w:lang w:val="en-AU"/>
        </w:rPr>
        <w:t>annually</w:t>
      </w:r>
      <w:r w:rsidRPr="0053185A">
        <w:rPr>
          <w:rFonts w:ascii="Nirmala UI" w:hAnsi="Nirmala UI" w:cs="Nirmala UI"/>
          <w:sz w:val="22"/>
          <w:szCs w:val="22"/>
          <w:lang w:val="en-AU"/>
        </w:rPr>
        <w:t xml:space="preserve">. </w:t>
      </w:r>
      <w:r w:rsidR="00D42ABF" w:rsidRPr="0053185A">
        <w:rPr>
          <w:rFonts w:ascii="Nirmala UI" w:hAnsi="Nirmala UI" w:cs="Nirmala UI"/>
          <w:sz w:val="22"/>
          <w:szCs w:val="22"/>
          <w:lang w:val="en-AU"/>
        </w:rPr>
        <w:t xml:space="preserve">A fee agreed with a student </w:t>
      </w:r>
      <w:r w:rsidR="007E4AFD" w:rsidRPr="0053185A">
        <w:rPr>
          <w:rFonts w:ascii="Nirmala UI" w:hAnsi="Nirmala UI" w:cs="Nirmala UI"/>
          <w:sz w:val="22"/>
          <w:szCs w:val="22"/>
          <w:lang w:val="en-AU"/>
        </w:rPr>
        <w:t>up</w:t>
      </w:r>
      <w:r w:rsidR="00D42ABF" w:rsidRPr="0053185A">
        <w:rPr>
          <w:rFonts w:ascii="Nirmala UI" w:hAnsi="Nirmala UI" w:cs="Nirmala UI"/>
          <w:sz w:val="22"/>
          <w:szCs w:val="22"/>
          <w:lang w:val="en-AU"/>
        </w:rPr>
        <w:t xml:space="preserve">on entry to </w:t>
      </w:r>
      <w:r w:rsidR="007E4AFD" w:rsidRPr="0053185A">
        <w:rPr>
          <w:rFonts w:ascii="Nirmala UI" w:hAnsi="Nirmala UI" w:cs="Nirmala UI"/>
          <w:sz w:val="22"/>
          <w:szCs w:val="22"/>
          <w:lang w:val="en-AU"/>
        </w:rPr>
        <w:t xml:space="preserve">the two-year </w:t>
      </w:r>
      <w:r w:rsidR="00D42ABF" w:rsidRPr="0053185A">
        <w:rPr>
          <w:rFonts w:ascii="Nirmala UI" w:hAnsi="Nirmala UI" w:cs="Nirmala UI"/>
          <w:sz w:val="22"/>
          <w:szCs w:val="22"/>
          <w:lang w:val="en-AU"/>
        </w:rPr>
        <w:t>course will not be increased provided that the student completes the course in the set timeframe.</w:t>
      </w:r>
    </w:p>
    <w:p w14:paraId="3156A895" w14:textId="77777777" w:rsidR="00AF0AA0" w:rsidRPr="0053185A" w:rsidRDefault="00AF0AA0">
      <w:pPr>
        <w:rPr>
          <w:rFonts w:ascii="Nirmala UI" w:hAnsi="Nirmala UI" w:cs="Nirmala UI"/>
          <w:sz w:val="22"/>
          <w:szCs w:val="22"/>
          <w:lang w:val="en-AU"/>
        </w:rPr>
      </w:pPr>
    </w:p>
    <w:p w14:paraId="648E1DB0" w14:textId="77777777" w:rsidR="00AF0AA0" w:rsidRPr="0053185A" w:rsidRDefault="00AF0AA0">
      <w:pPr>
        <w:rPr>
          <w:rFonts w:ascii="Nirmala UI" w:hAnsi="Nirmala UI" w:cs="Nirmala UI"/>
          <w:b/>
          <w:bCs/>
          <w:sz w:val="22"/>
          <w:szCs w:val="22"/>
          <w:lang w:val="en-AU"/>
        </w:rPr>
      </w:pPr>
      <w:r w:rsidRPr="0053185A">
        <w:rPr>
          <w:rFonts w:ascii="Nirmala UI" w:hAnsi="Nirmala UI" w:cs="Nirmala UI"/>
          <w:b/>
          <w:bCs/>
          <w:sz w:val="22"/>
          <w:szCs w:val="22"/>
          <w:lang w:val="en-AU"/>
        </w:rPr>
        <w:t>Related policies</w:t>
      </w:r>
    </w:p>
    <w:p w14:paraId="523F0004" w14:textId="137384B4" w:rsidR="007E4AFD" w:rsidRPr="0053185A" w:rsidRDefault="00835362">
      <w:pPr>
        <w:rPr>
          <w:rFonts w:ascii="Nirmala UI" w:hAnsi="Nirmala UI" w:cs="Nirmala UI"/>
          <w:i/>
          <w:iCs/>
          <w:sz w:val="22"/>
          <w:szCs w:val="22"/>
          <w:lang w:val="en-AU"/>
        </w:rPr>
      </w:pPr>
      <w:r w:rsidRPr="0053185A">
        <w:rPr>
          <w:rFonts w:ascii="Nirmala UI" w:hAnsi="Nirmala UI" w:cs="Nirmala UI"/>
          <w:i/>
          <w:iCs/>
          <w:sz w:val="22"/>
          <w:szCs w:val="22"/>
          <w:lang w:val="en-AU"/>
        </w:rPr>
        <w:t>Standards for Registered Training Organisations (RTO’s) 2015</w:t>
      </w:r>
    </w:p>
    <w:p w14:paraId="55F087BF" w14:textId="77777777" w:rsidR="00AF0AA0" w:rsidRPr="0053185A" w:rsidRDefault="00AF0AA0">
      <w:pPr>
        <w:rPr>
          <w:rFonts w:ascii="Nirmala UI" w:hAnsi="Nirmala UI" w:cs="Nirmala UI"/>
          <w:sz w:val="22"/>
          <w:szCs w:val="22"/>
          <w:lang w:val="en-AU"/>
        </w:rPr>
      </w:pPr>
    </w:p>
    <w:p w14:paraId="0794929E" w14:textId="77777777" w:rsidR="00426F03" w:rsidRPr="0053185A" w:rsidRDefault="005F605F">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Payment of Fees</w:t>
      </w:r>
    </w:p>
    <w:p w14:paraId="69C95DE9" w14:textId="77777777" w:rsidR="00426F03" w:rsidRPr="0053185A" w:rsidRDefault="00426F03">
      <w:pPr>
        <w:rPr>
          <w:rFonts w:ascii="Nirmala UI" w:hAnsi="Nirmala UI" w:cs="Nirmala UI"/>
          <w:sz w:val="22"/>
          <w:szCs w:val="22"/>
          <w:lang w:val="en-AU"/>
        </w:rPr>
      </w:pPr>
    </w:p>
    <w:p w14:paraId="6D249B6B" w14:textId="77777777" w:rsidR="00887A75" w:rsidRPr="0053185A" w:rsidRDefault="00F47945" w:rsidP="003F55CA">
      <w:pPr>
        <w:pStyle w:val="ListParagraph"/>
        <w:ind w:left="0"/>
        <w:rPr>
          <w:rFonts w:ascii="Nirmala UI" w:hAnsi="Nirmala UI" w:cs="Nirmala UI"/>
          <w:b/>
          <w:sz w:val="22"/>
          <w:szCs w:val="22"/>
          <w:lang w:val="en-AU"/>
        </w:rPr>
      </w:pPr>
      <w:r w:rsidRPr="0053185A">
        <w:rPr>
          <w:rFonts w:ascii="Nirmala UI" w:hAnsi="Nirmala UI" w:cs="Nirmala UI"/>
          <w:b/>
          <w:sz w:val="22"/>
          <w:szCs w:val="22"/>
          <w:lang w:val="en-AU"/>
        </w:rPr>
        <w:t xml:space="preserve">1. </w:t>
      </w:r>
      <w:r w:rsidR="00887A75" w:rsidRPr="0053185A">
        <w:rPr>
          <w:rFonts w:ascii="Nirmala UI" w:hAnsi="Nirmala UI" w:cs="Nirmala UI"/>
          <w:b/>
          <w:sz w:val="22"/>
          <w:szCs w:val="22"/>
          <w:lang w:val="en-AU"/>
        </w:rPr>
        <w:t>Local students in receipt of VET Student Loans</w:t>
      </w:r>
    </w:p>
    <w:p w14:paraId="306B47AA" w14:textId="77777777" w:rsidR="00887A75" w:rsidRPr="0053185A" w:rsidRDefault="00887A75" w:rsidP="00887A75">
      <w:pPr>
        <w:rPr>
          <w:rFonts w:ascii="Nirmala UI" w:hAnsi="Nirmala UI" w:cs="Nirmala UI"/>
          <w:sz w:val="22"/>
          <w:szCs w:val="22"/>
          <w:lang w:val="en-AU"/>
        </w:rPr>
      </w:pPr>
    </w:p>
    <w:p w14:paraId="1EA91EE6" w14:textId="25A7FF98" w:rsidR="00820FF1" w:rsidRPr="0053185A" w:rsidRDefault="003F55CA" w:rsidP="00887A75">
      <w:pPr>
        <w:rPr>
          <w:rFonts w:ascii="Nirmala UI" w:hAnsi="Nirmala UI" w:cs="Nirmala UI"/>
          <w:sz w:val="22"/>
          <w:szCs w:val="22"/>
          <w:lang w:val="en-AU"/>
        </w:rPr>
      </w:pPr>
      <w:r w:rsidRPr="0053185A">
        <w:rPr>
          <w:rFonts w:ascii="Nirmala UI" w:hAnsi="Nirmala UI" w:cs="Nirmala UI"/>
          <w:sz w:val="22"/>
          <w:szCs w:val="22"/>
          <w:lang w:val="en-AU"/>
        </w:rPr>
        <w:t>A VET Student Loan is a government loan</w:t>
      </w:r>
      <w:r w:rsidR="00E9204B" w:rsidRPr="0053185A">
        <w:rPr>
          <w:rFonts w:ascii="Nirmala UI" w:hAnsi="Nirmala UI" w:cs="Nirmala UI"/>
          <w:sz w:val="22"/>
          <w:szCs w:val="22"/>
          <w:lang w:val="en-AU"/>
        </w:rPr>
        <w:t xml:space="preserve">. </w:t>
      </w:r>
      <w:r w:rsidR="00B66E7C" w:rsidRPr="0053185A">
        <w:rPr>
          <w:rFonts w:ascii="Nirmala UI" w:hAnsi="Nirmala UI" w:cs="Nirmala UI"/>
          <w:sz w:val="22"/>
          <w:szCs w:val="22"/>
          <w:lang w:val="en-AU"/>
        </w:rPr>
        <w:t xml:space="preserve">VET Student Loans cover </w:t>
      </w:r>
      <w:r w:rsidR="00E9204B" w:rsidRPr="0053185A">
        <w:rPr>
          <w:rFonts w:ascii="Nirmala UI" w:hAnsi="Nirmala UI" w:cs="Nirmala UI"/>
          <w:sz w:val="22"/>
          <w:szCs w:val="22"/>
          <w:lang w:val="en-AU"/>
        </w:rPr>
        <w:t>approximately</w:t>
      </w:r>
      <w:r w:rsidR="00B66E7C" w:rsidRPr="0053185A">
        <w:rPr>
          <w:rFonts w:ascii="Nirmala UI" w:hAnsi="Nirmala UI" w:cs="Nirmala UI"/>
          <w:sz w:val="22"/>
          <w:szCs w:val="22"/>
          <w:lang w:val="en-AU"/>
        </w:rPr>
        <w:t xml:space="preserve"> 70% of the fees owing each term.  The balance of the term fees is met by the student.  </w:t>
      </w:r>
      <w:r w:rsidR="00820FF1" w:rsidRPr="0053185A">
        <w:rPr>
          <w:rFonts w:ascii="Nirmala UI" w:hAnsi="Nirmala UI" w:cs="Nirmala UI"/>
          <w:sz w:val="22"/>
          <w:szCs w:val="22"/>
          <w:lang w:val="en-AU"/>
        </w:rPr>
        <w:t xml:space="preserve">Invoices for </w:t>
      </w:r>
      <w:r w:rsidR="00AF0AA0" w:rsidRPr="0053185A">
        <w:rPr>
          <w:rFonts w:ascii="Nirmala UI" w:hAnsi="Nirmala UI" w:cs="Nirmala UI"/>
          <w:sz w:val="22"/>
          <w:szCs w:val="22"/>
          <w:lang w:val="en-AU"/>
        </w:rPr>
        <w:t xml:space="preserve">the </w:t>
      </w:r>
      <w:r w:rsidR="007E4AFD" w:rsidRPr="0053185A">
        <w:rPr>
          <w:rFonts w:ascii="Nirmala UI" w:hAnsi="Nirmala UI" w:cs="Nirmala UI"/>
          <w:sz w:val="22"/>
          <w:szCs w:val="22"/>
          <w:lang w:val="en-AU"/>
        </w:rPr>
        <w:t xml:space="preserve">balance </w:t>
      </w:r>
      <w:r w:rsidR="00820FF1" w:rsidRPr="0053185A">
        <w:rPr>
          <w:rFonts w:ascii="Nirmala UI" w:hAnsi="Nirmala UI" w:cs="Nirmala UI"/>
          <w:sz w:val="22"/>
          <w:szCs w:val="22"/>
          <w:lang w:val="en-AU"/>
        </w:rPr>
        <w:t xml:space="preserve">are issued at the commencement of the term, payable within seven days of receipt. Default </w:t>
      </w:r>
      <w:r w:rsidR="00A6696C">
        <w:rPr>
          <w:rFonts w:ascii="Nirmala UI" w:hAnsi="Nirmala UI" w:cs="Nirmala UI"/>
          <w:sz w:val="22"/>
          <w:szCs w:val="22"/>
          <w:lang w:val="en-AU"/>
        </w:rPr>
        <w:t>of</w:t>
      </w:r>
      <w:r w:rsidR="00820FF1" w:rsidRPr="0053185A">
        <w:rPr>
          <w:rFonts w:ascii="Nirmala UI" w:hAnsi="Nirmala UI" w:cs="Nirmala UI"/>
          <w:sz w:val="22"/>
          <w:szCs w:val="22"/>
          <w:lang w:val="en-AU"/>
        </w:rPr>
        <w:t xml:space="preserve"> fee payment </w:t>
      </w:r>
      <w:r w:rsidR="005727AE"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w:t>
      </w:r>
      <w:r w:rsidR="00820FF1" w:rsidRPr="0053185A">
        <w:rPr>
          <w:rFonts w:ascii="Nirmala UI" w:hAnsi="Nirmala UI" w:cs="Nirmala UI"/>
          <w:sz w:val="22"/>
          <w:szCs w:val="22"/>
          <w:lang w:val="en-AU"/>
        </w:rPr>
        <w:lastRenderedPageBreak/>
        <w:t>enrolment</w:t>
      </w:r>
      <w:r w:rsidR="00820FF1" w:rsidRPr="0053185A">
        <w:rPr>
          <w:rFonts w:ascii="Nirmala UI" w:hAnsi="Nirmala UI" w:cs="Nirmala UI"/>
          <w:i/>
          <w:iCs/>
          <w:sz w:val="22"/>
          <w:szCs w:val="22"/>
          <w:lang w:val="en-AU"/>
        </w:rPr>
        <w:t xml:space="preserve">. </w:t>
      </w:r>
      <w:r w:rsidR="009D47BA" w:rsidRPr="0053185A">
        <w:rPr>
          <w:rFonts w:ascii="Nirmala UI" w:hAnsi="Nirmala UI" w:cs="Nirmala UI"/>
          <w:sz w:val="22"/>
          <w:szCs w:val="22"/>
          <w:lang w:val="en-AU"/>
        </w:rPr>
        <w:t>Such fees are not refundable except in the limited circumstances set out below.</w:t>
      </w:r>
    </w:p>
    <w:p w14:paraId="591324BC" w14:textId="77777777" w:rsidR="00820FF1" w:rsidRPr="0053185A" w:rsidRDefault="00820FF1" w:rsidP="00887A75">
      <w:pPr>
        <w:rPr>
          <w:rFonts w:ascii="Nirmala UI" w:hAnsi="Nirmala UI" w:cs="Nirmala UI"/>
          <w:i/>
          <w:sz w:val="22"/>
          <w:szCs w:val="22"/>
          <w:lang w:val="en-AU"/>
        </w:rPr>
      </w:pPr>
    </w:p>
    <w:p w14:paraId="4E752F91" w14:textId="77777777" w:rsidR="00820FF1" w:rsidRPr="0053185A" w:rsidRDefault="00887A75" w:rsidP="00887A75">
      <w:pPr>
        <w:rPr>
          <w:rFonts w:ascii="Nirmala UI" w:hAnsi="Nirmala UI" w:cs="Nirmala UI"/>
          <w:sz w:val="22"/>
          <w:szCs w:val="22"/>
          <w:lang w:val="en-AU"/>
        </w:rPr>
      </w:pPr>
      <w:r w:rsidRPr="0053185A">
        <w:rPr>
          <w:rFonts w:ascii="Nirmala UI" w:hAnsi="Nirmala UI" w:cs="Nirmala UI"/>
          <w:iCs/>
          <w:sz w:val="22"/>
          <w:szCs w:val="22"/>
          <w:lang w:val="en-AU"/>
        </w:rPr>
        <w:t>See the</w:t>
      </w:r>
      <w:r w:rsidRPr="0053185A">
        <w:rPr>
          <w:rFonts w:ascii="Nirmala UI" w:hAnsi="Nirmala UI" w:cs="Nirmala UI"/>
          <w:i/>
          <w:sz w:val="22"/>
          <w:szCs w:val="22"/>
          <w:lang w:val="en-AU"/>
        </w:rPr>
        <w:t xml:space="preserve"> Seminar’s VET Student Loans Policy</w:t>
      </w:r>
      <w:r w:rsidR="00B04FA1" w:rsidRPr="0053185A">
        <w:rPr>
          <w:rFonts w:ascii="Nirmala UI" w:hAnsi="Nirmala UI" w:cs="Nirmala UI"/>
          <w:i/>
          <w:sz w:val="22"/>
          <w:szCs w:val="22"/>
          <w:lang w:val="en-AU"/>
        </w:rPr>
        <w:t xml:space="preserve"> </w:t>
      </w:r>
      <w:r w:rsidR="00B04FA1" w:rsidRPr="0053185A">
        <w:rPr>
          <w:rFonts w:ascii="Nirmala UI" w:hAnsi="Nirmala UI" w:cs="Nirmala UI"/>
          <w:iCs/>
          <w:sz w:val="22"/>
          <w:szCs w:val="22"/>
          <w:lang w:val="en-AU"/>
        </w:rPr>
        <w:t>and</w:t>
      </w:r>
      <w:r w:rsidR="00B04FA1" w:rsidRPr="0053185A">
        <w:rPr>
          <w:rFonts w:ascii="Nirmala UI" w:hAnsi="Nirmala UI" w:cs="Nirmala UI"/>
          <w:i/>
          <w:sz w:val="22"/>
          <w:szCs w:val="22"/>
          <w:lang w:val="en-AU"/>
        </w:rPr>
        <w:t xml:space="preserve"> Tuition Fee Refund Policy for Students receiving VET Student Loans.</w:t>
      </w:r>
    </w:p>
    <w:p w14:paraId="00AE9D67" w14:textId="77777777" w:rsidR="00887A75" w:rsidRPr="0053185A" w:rsidRDefault="00887A75" w:rsidP="00887A75">
      <w:pPr>
        <w:rPr>
          <w:rFonts w:ascii="Nirmala UI" w:hAnsi="Nirmala UI" w:cs="Nirmala UI"/>
          <w:sz w:val="22"/>
          <w:szCs w:val="22"/>
          <w:lang w:val="en-AU"/>
        </w:rPr>
      </w:pPr>
    </w:p>
    <w:p w14:paraId="45D93615" w14:textId="1A890362" w:rsidR="00887A75" w:rsidRPr="0053185A" w:rsidRDefault="00887A75" w:rsidP="00887A75">
      <w:pPr>
        <w:pStyle w:val="ListParagraph"/>
        <w:numPr>
          <w:ilvl w:val="0"/>
          <w:numId w:val="26"/>
        </w:numPr>
        <w:rPr>
          <w:rFonts w:ascii="Nirmala UI" w:hAnsi="Nirmala UI" w:cs="Nirmala UI"/>
          <w:b/>
          <w:sz w:val="22"/>
          <w:szCs w:val="22"/>
          <w:lang w:val="en-AU"/>
        </w:rPr>
      </w:pPr>
      <w:r w:rsidRPr="0053185A">
        <w:rPr>
          <w:rFonts w:ascii="Nirmala UI" w:hAnsi="Nirmala UI" w:cs="Nirmala UI"/>
          <w:b/>
          <w:sz w:val="22"/>
          <w:szCs w:val="22"/>
          <w:lang w:val="en-AU"/>
        </w:rPr>
        <w:t>Local students</w:t>
      </w:r>
      <w:r w:rsidR="00B570CC">
        <w:rPr>
          <w:rFonts w:ascii="Nirmala UI" w:hAnsi="Nirmala UI" w:cs="Nirmala UI"/>
          <w:b/>
          <w:sz w:val="22"/>
          <w:szCs w:val="22"/>
          <w:lang w:val="en-AU"/>
        </w:rPr>
        <w:t xml:space="preserve"> not in receipt of a VET Student Loan</w:t>
      </w:r>
    </w:p>
    <w:p w14:paraId="38FCB047" w14:textId="77777777" w:rsidR="00887A75" w:rsidRPr="0053185A" w:rsidRDefault="00887A75" w:rsidP="00887A75">
      <w:pPr>
        <w:rPr>
          <w:rFonts w:ascii="Nirmala UI" w:hAnsi="Nirmala UI" w:cs="Nirmala UI"/>
          <w:sz w:val="22"/>
          <w:szCs w:val="22"/>
          <w:lang w:val="en-AU"/>
        </w:rPr>
      </w:pPr>
    </w:p>
    <w:p w14:paraId="51036145" w14:textId="77777777" w:rsidR="00887A75" w:rsidRPr="0053185A" w:rsidRDefault="00AF0AA0" w:rsidP="00887A75">
      <w:pPr>
        <w:rPr>
          <w:rFonts w:ascii="Nirmala UI" w:hAnsi="Nirmala UI" w:cs="Nirmala UI"/>
          <w:sz w:val="22"/>
          <w:szCs w:val="22"/>
          <w:lang w:val="en-AU"/>
        </w:rPr>
      </w:pPr>
      <w:r w:rsidRPr="0053185A">
        <w:rPr>
          <w:rFonts w:ascii="Nirmala UI" w:hAnsi="Nirmala UI" w:cs="Nirmala UI"/>
          <w:sz w:val="22"/>
          <w:szCs w:val="22"/>
          <w:lang w:val="en-AU"/>
        </w:rPr>
        <w:t>Local</w:t>
      </w:r>
      <w:r w:rsidR="00887A75" w:rsidRPr="0053185A">
        <w:rPr>
          <w:rFonts w:ascii="Nirmala UI" w:hAnsi="Nirmala UI" w:cs="Nirmala UI"/>
          <w:sz w:val="22"/>
          <w:szCs w:val="22"/>
          <w:lang w:val="en-AU"/>
        </w:rPr>
        <w:t xml:space="preserve"> students pay fees quarterly in advance. Invoices for the term’s fees are issued at the commencement of the term, payable within seven days of receipt.</w:t>
      </w:r>
      <w:r w:rsidR="00820FF1" w:rsidRPr="0053185A">
        <w:rPr>
          <w:rFonts w:ascii="Nirmala UI" w:hAnsi="Nirmala UI" w:cs="Nirmala UI"/>
          <w:sz w:val="22"/>
          <w:szCs w:val="22"/>
          <w:lang w:val="en-AU"/>
        </w:rPr>
        <w:t xml:space="preserve"> Default in fee payment </w:t>
      </w:r>
      <w:r w:rsidR="005727AE"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enrolment.</w:t>
      </w:r>
      <w:r w:rsidRPr="0053185A">
        <w:rPr>
          <w:rFonts w:ascii="Nirmala UI" w:hAnsi="Nirmala UI" w:cs="Nirmala UI"/>
          <w:sz w:val="22"/>
          <w:szCs w:val="22"/>
          <w:lang w:val="en-AU"/>
        </w:rPr>
        <w:t xml:space="preserve"> Fees are not refundable except in the limited circumstances set out below.</w:t>
      </w:r>
    </w:p>
    <w:p w14:paraId="09B766DE" w14:textId="77777777" w:rsidR="00887A75" w:rsidRPr="0053185A" w:rsidRDefault="00887A75" w:rsidP="00887A75">
      <w:pPr>
        <w:rPr>
          <w:rFonts w:ascii="Nirmala UI" w:hAnsi="Nirmala UI" w:cs="Nirmala UI"/>
          <w:b/>
          <w:sz w:val="22"/>
          <w:szCs w:val="22"/>
          <w:lang w:val="en-AU"/>
        </w:rPr>
      </w:pPr>
    </w:p>
    <w:p w14:paraId="5BF1FB1C" w14:textId="77777777" w:rsidR="00887A75" w:rsidRPr="0053185A" w:rsidRDefault="00887A75" w:rsidP="00887A75">
      <w:pPr>
        <w:pStyle w:val="ListParagraph"/>
        <w:numPr>
          <w:ilvl w:val="0"/>
          <w:numId w:val="26"/>
        </w:numPr>
        <w:rPr>
          <w:rFonts w:ascii="Nirmala UI" w:hAnsi="Nirmala UI" w:cs="Nirmala UI"/>
          <w:b/>
          <w:sz w:val="22"/>
          <w:szCs w:val="22"/>
          <w:lang w:val="en-AU"/>
        </w:rPr>
      </w:pPr>
      <w:r w:rsidRPr="0053185A">
        <w:rPr>
          <w:rFonts w:ascii="Nirmala UI" w:hAnsi="Nirmala UI" w:cs="Nirmala UI"/>
          <w:b/>
          <w:sz w:val="22"/>
          <w:szCs w:val="22"/>
          <w:lang w:val="en-AU"/>
        </w:rPr>
        <w:t>International students</w:t>
      </w:r>
    </w:p>
    <w:p w14:paraId="6D3B3E4E" w14:textId="77777777" w:rsidR="00887A75" w:rsidRPr="0053185A" w:rsidRDefault="00887A75" w:rsidP="00887A75">
      <w:pPr>
        <w:rPr>
          <w:rFonts w:ascii="Nirmala UI" w:hAnsi="Nirmala UI" w:cs="Nirmala UI"/>
          <w:sz w:val="22"/>
          <w:szCs w:val="22"/>
          <w:lang w:val="en-AU"/>
        </w:rPr>
      </w:pPr>
    </w:p>
    <w:p w14:paraId="14D22E13" w14:textId="5F57D6CB" w:rsidR="00887A75" w:rsidRPr="0053185A" w:rsidRDefault="004830E3" w:rsidP="00887A75">
      <w:pPr>
        <w:rPr>
          <w:rFonts w:ascii="Nirmala UI" w:hAnsi="Nirmala UI" w:cs="Nirmala UI"/>
          <w:sz w:val="22"/>
          <w:szCs w:val="22"/>
          <w:lang w:val="en-AU"/>
        </w:rPr>
      </w:pPr>
      <w:r w:rsidRPr="0053185A">
        <w:rPr>
          <w:rFonts w:ascii="Nirmala UI" w:hAnsi="Nirmala UI" w:cs="Nirmala UI"/>
          <w:sz w:val="22"/>
          <w:szCs w:val="22"/>
          <w:lang w:val="en-AU"/>
        </w:rPr>
        <w:t>Prior to starting the course, i</w:t>
      </w:r>
      <w:r w:rsidR="00887A75" w:rsidRPr="0053185A">
        <w:rPr>
          <w:rFonts w:ascii="Nirmala UI" w:hAnsi="Nirmala UI" w:cs="Nirmala UI"/>
          <w:sz w:val="22"/>
          <w:szCs w:val="22"/>
          <w:lang w:val="en-AU"/>
        </w:rPr>
        <w:t xml:space="preserve">nternational students </w:t>
      </w:r>
      <w:r w:rsidR="00B66E7C" w:rsidRPr="0053185A">
        <w:rPr>
          <w:rFonts w:ascii="Nirmala UI" w:hAnsi="Nirmala UI" w:cs="Nirmala UI"/>
          <w:sz w:val="22"/>
          <w:szCs w:val="22"/>
          <w:lang w:val="en-AU"/>
        </w:rPr>
        <w:t>pre-</w:t>
      </w:r>
      <w:r w:rsidR="00887A75" w:rsidRPr="0053185A">
        <w:rPr>
          <w:rFonts w:ascii="Nirmala UI" w:hAnsi="Nirmala UI" w:cs="Nirmala UI"/>
          <w:sz w:val="22"/>
          <w:szCs w:val="22"/>
          <w:lang w:val="en-AU"/>
        </w:rPr>
        <w:t xml:space="preserve">pay </w:t>
      </w:r>
      <w:r w:rsidR="00B66E7C" w:rsidRPr="0053185A">
        <w:rPr>
          <w:rFonts w:ascii="Nirmala UI" w:hAnsi="Nirmala UI" w:cs="Nirmala UI"/>
          <w:sz w:val="22"/>
          <w:szCs w:val="22"/>
          <w:lang w:val="en-AU"/>
        </w:rPr>
        <w:t>an amount equiv</w:t>
      </w:r>
      <w:r w:rsidR="002C4DF6" w:rsidRPr="0053185A">
        <w:rPr>
          <w:rFonts w:ascii="Nirmala UI" w:hAnsi="Nirmala UI" w:cs="Nirmala UI"/>
          <w:sz w:val="22"/>
          <w:szCs w:val="22"/>
          <w:lang w:val="en-AU"/>
        </w:rPr>
        <w:t>a</w:t>
      </w:r>
      <w:r w:rsidR="00B66E7C" w:rsidRPr="0053185A">
        <w:rPr>
          <w:rFonts w:ascii="Nirmala UI" w:hAnsi="Nirmala UI" w:cs="Nirmala UI"/>
          <w:sz w:val="22"/>
          <w:szCs w:val="22"/>
          <w:lang w:val="en-AU"/>
        </w:rPr>
        <w:t>lent to two-term’s tuition fees</w:t>
      </w:r>
      <w:r w:rsidRPr="0053185A">
        <w:rPr>
          <w:rFonts w:ascii="Nirmala UI" w:hAnsi="Nirmala UI" w:cs="Nirmala UI"/>
          <w:sz w:val="22"/>
          <w:szCs w:val="22"/>
          <w:lang w:val="en-AU"/>
        </w:rPr>
        <w:t>.</w:t>
      </w:r>
      <w:r w:rsidR="00B66E7C" w:rsidRPr="0053185A">
        <w:rPr>
          <w:rFonts w:ascii="Nirmala UI" w:hAnsi="Nirmala UI" w:cs="Nirmala UI"/>
          <w:sz w:val="22"/>
          <w:szCs w:val="22"/>
          <w:lang w:val="en-AU"/>
        </w:rPr>
        <w:t xml:space="preserve"> Th</w:t>
      </w:r>
      <w:r w:rsidR="00887A75" w:rsidRPr="0053185A">
        <w:rPr>
          <w:rFonts w:ascii="Nirmala UI" w:hAnsi="Nirmala UI" w:cs="Nirmala UI"/>
          <w:sz w:val="22"/>
          <w:szCs w:val="22"/>
          <w:lang w:val="en-AU"/>
        </w:rPr>
        <w:t xml:space="preserve">e balance of fees </w:t>
      </w:r>
      <w:r w:rsidR="00B66E7C" w:rsidRPr="0053185A">
        <w:rPr>
          <w:rFonts w:ascii="Nirmala UI" w:hAnsi="Nirmala UI" w:cs="Nirmala UI"/>
          <w:sz w:val="22"/>
          <w:szCs w:val="22"/>
          <w:lang w:val="en-AU"/>
        </w:rPr>
        <w:t xml:space="preserve">is due and payable in 6 equal </w:t>
      </w:r>
      <w:r w:rsidR="002C4DF6" w:rsidRPr="0053185A">
        <w:rPr>
          <w:rFonts w:ascii="Nirmala UI" w:hAnsi="Nirmala UI" w:cs="Nirmala UI"/>
          <w:sz w:val="22"/>
          <w:szCs w:val="22"/>
          <w:lang w:val="en-AU"/>
        </w:rPr>
        <w:t>instalments</w:t>
      </w:r>
      <w:r w:rsidR="00B66E7C" w:rsidRPr="0053185A">
        <w:rPr>
          <w:rFonts w:ascii="Nirmala UI" w:hAnsi="Nirmala UI" w:cs="Nirmala UI"/>
          <w:sz w:val="22"/>
          <w:szCs w:val="22"/>
          <w:lang w:val="en-AU"/>
        </w:rPr>
        <w:t xml:space="preserve"> before the</w:t>
      </w:r>
      <w:r w:rsidR="00887A75" w:rsidRPr="0053185A">
        <w:rPr>
          <w:rFonts w:ascii="Nirmala UI" w:hAnsi="Nirmala UI" w:cs="Nirmala UI"/>
          <w:sz w:val="22"/>
          <w:szCs w:val="22"/>
          <w:lang w:val="en-AU"/>
        </w:rPr>
        <w:t xml:space="preserve"> </w:t>
      </w:r>
      <w:r w:rsidRPr="0053185A">
        <w:rPr>
          <w:rFonts w:ascii="Nirmala UI" w:hAnsi="Nirmala UI" w:cs="Nirmala UI"/>
          <w:sz w:val="22"/>
          <w:szCs w:val="22"/>
          <w:lang w:val="en-AU"/>
        </w:rPr>
        <w:t>Terms 1 - 6</w:t>
      </w:r>
      <w:r w:rsidR="00887A75" w:rsidRPr="0053185A">
        <w:rPr>
          <w:rFonts w:ascii="Nirmala UI" w:hAnsi="Nirmala UI" w:cs="Nirmala UI"/>
          <w:sz w:val="22"/>
          <w:szCs w:val="22"/>
          <w:lang w:val="en-AU"/>
        </w:rPr>
        <w:t xml:space="preserve"> of study unt</w:t>
      </w:r>
      <w:r w:rsidR="00820FF1" w:rsidRPr="0053185A">
        <w:rPr>
          <w:rFonts w:ascii="Nirmala UI" w:hAnsi="Nirmala UI" w:cs="Nirmala UI"/>
          <w:sz w:val="22"/>
          <w:szCs w:val="22"/>
          <w:lang w:val="en-AU"/>
        </w:rPr>
        <w:t xml:space="preserve">il fully paid. </w:t>
      </w:r>
      <w:r w:rsidRPr="0053185A">
        <w:rPr>
          <w:rFonts w:ascii="Nirmala UI" w:hAnsi="Nirmala UI" w:cs="Nirmala UI"/>
          <w:sz w:val="22"/>
          <w:szCs w:val="22"/>
          <w:lang w:val="en-AU"/>
        </w:rPr>
        <w:t xml:space="preserve">The pre-payment will be applied </w:t>
      </w:r>
      <w:r w:rsidR="000C08AB" w:rsidRPr="0053185A">
        <w:rPr>
          <w:rFonts w:ascii="Nirmala UI" w:hAnsi="Nirmala UI" w:cs="Nirmala UI"/>
          <w:sz w:val="22"/>
          <w:szCs w:val="22"/>
          <w:lang w:val="en-AU"/>
        </w:rPr>
        <w:t xml:space="preserve">to Terms 7 </w:t>
      </w:r>
      <w:r w:rsidR="00807BCE">
        <w:rPr>
          <w:rFonts w:ascii="Nirmala UI" w:hAnsi="Nirmala UI" w:cs="Nirmala UI"/>
          <w:sz w:val="22"/>
          <w:szCs w:val="22"/>
          <w:lang w:val="en-AU"/>
        </w:rPr>
        <w:t>and</w:t>
      </w:r>
      <w:r w:rsidR="000C08AB" w:rsidRPr="0053185A">
        <w:rPr>
          <w:rFonts w:ascii="Nirmala UI" w:hAnsi="Nirmala UI" w:cs="Nirmala UI"/>
          <w:sz w:val="22"/>
          <w:szCs w:val="22"/>
          <w:lang w:val="en-AU"/>
        </w:rPr>
        <w:t xml:space="preserve"> 8.  </w:t>
      </w:r>
      <w:r w:rsidR="00820FF1" w:rsidRPr="0053185A">
        <w:rPr>
          <w:rFonts w:ascii="Nirmala UI" w:hAnsi="Nirmala UI" w:cs="Nirmala UI"/>
          <w:sz w:val="22"/>
          <w:szCs w:val="22"/>
          <w:lang w:val="en-AU"/>
        </w:rPr>
        <w:t xml:space="preserve">Default in fee payment </w:t>
      </w:r>
      <w:r w:rsidR="00AF0AA0" w:rsidRPr="0053185A">
        <w:rPr>
          <w:rFonts w:ascii="Nirmala UI" w:hAnsi="Nirmala UI" w:cs="Nirmala UI"/>
          <w:sz w:val="22"/>
          <w:szCs w:val="22"/>
          <w:lang w:val="en-AU"/>
        </w:rPr>
        <w:t>may</w:t>
      </w:r>
      <w:r w:rsidR="00820FF1" w:rsidRPr="0053185A">
        <w:rPr>
          <w:rFonts w:ascii="Nirmala UI" w:hAnsi="Nirmala UI" w:cs="Nirmala UI"/>
          <w:sz w:val="22"/>
          <w:szCs w:val="22"/>
          <w:lang w:val="en-AU"/>
        </w:rPr>
        <w:t xml:space="preserve"> result in the cancellation of enrolment.</w:t>
      </w:r>
    </w:p>
    <w:p w14:paraId="5E3E4C91" w14:textId="77777777" w:rsidR="00887A75" w:rsidRPr="0053185A" w:rsidRDefault="00887A75" w:rsidP="00887A75">
      <w:pPr>
        <w:rPr>
          <w:rFonts w:ascii="Nirmala UI" w:hAnsi="Nirmala UI" w:cs="Nirmala UI"/>
          <w:sz w:val="16"/>
          <w:szCs w:val="16"/>
          <w:u w:val="single"/>
        </w:rPr>
      </w:pPr>
    </w:p>
    <w:p w14:paraId="170C4353" w14:textId="77777777" w:rsidR="00C22B4F" w:rsidRPr="0053185A" w:rsidRDefault="00887A75">
      <w:pPr>
        <w:rPr>
          <w:rFonts w:ascii="Nirmala UI" w:hAnsi="Nirmala UI" w:cs="Nirmala UI"/>
          <w:sz w:val="22"/>
          <w:szCs w:val="22"/>
          <w:lang w:val="en-AU"/>
        </w:rPr>
      </w:pPr>
      <w:r w:rsidRPr="0053185A">
        <w:rPr>
          <w:rFonts w:ascii="Nirmala UI" w:hAnsi="Nirmala UI" w:cs="Nirmala UI"/>
          <w:sz w:val="22"/>
          <w:szCs w:val="22"/>
          <w:lang w:val="en-AU"/>
        </w:rPr>
        <w:t>The Seminar does not collect more than 50% of international student fees in advance</w:t>
      </w:r>
      <w:r w:rsidR="00AF0AA0" w:rsidRPr="0053185A">
        <w:rPr>
          <w:rFonts w:ascii="Nirmala UI" w:hAnsi="Nirmala UI" w:cs="Nirmala UI"/>
          <w:sz w:val="22"/>
          <w:szCs w:val="22"/>
          <w:lang w:val="en-AU"/>
        </w:rPr>
        <w:t>.</w:t>
      </w:r>
    </w:p>
    <w:p w14:paraId="4C7F892A" w14:textId="77777777" w:rsidR="00903476" w:rsidRPr="0053185A" w:rsidRDefault="00903476">
      <w:pPr>
        <w:rPr>
          <w:rFonts w:ascii="Nirmala UI" w:hAnsi="Nirmala UI" w:cs="Nirmala UI"/>
          <w:b/>
          <w:sz w:val="28"/>
          <w:szCs w:val="28"/>
          <w:u w:val="single"/>
          <w:lang w:val="en-AU"/>
        </w:rPr>
      </w:pPr>
    </w:p>
    <w:p w14:paraId="53BDEB12" w14:textId="77777777" w:rsidR="00113725" w:rsidRPr="0053185A" w:rsidRDefault="005F605F">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Outstanding fees</w:t>
      </w:r>
    </w:p>
    <w:p w14:paraId="37EFF113" w14:textId="77777777" w:rsidR="00D76AD9" w:rsidRPr="0053185A" w:rsidRDefault="00D76AD9">
      <w:pPr>
        <w:rPr>
          <w:rFonts w:ascii="Nirmala UI" w:hAnsi="Nirmala UI" w:cs="Nirmala UI"/>
          <w:sz w:val="24"/>
          <w:szCs w:val="24"/>
          <w:lang w:val="en-AU"/>
        </w:rPr>
      </w:pPr>
    </w:p>
    <w:p w14:paraId="0B003016" w14:textId="449E4A13" w:rsidR="00D76AD9" w:rsidRPr="0053185A" w:rsidRDefault="00D76AD9">
      <w:pPr>
        <w:rPr>
          <w:rFonts w:ascii="Nirmala UI" w:hAnsi="Nirmala UI" w:cs="Nirmala UI"/>
          <w:sz w:val="22"/>
          <w:szCs w:val="22"/>
          <w:lang w:val="en-AU"/>
        </w:rPr>
      </w:pPr>
      <w:r w:rsidRPr="0053185A">
        <w:rPr>
          <w:rFonts w:ascii="Nirmala UI" w:hAnsi="Nirmala UI" w:cs="Nirmala UI"/>
          <w:sz w:val="22"/>
          <w:szCs w:val="22"/>
          <w:lang w:val="en-AU"/>
        </w:rPr>
        <w:t xml:space="preserve">In certain circumstances, the Seminar may </w:t>
      </w:r>
      <w:r w:rsidR="00EE249B">
        <w:rPr>
          <w:rFonts w:ascii="Nirmala UI" w:hAnsi="Nirmala UI" w:cs="Nirmala UI"/>
          <w:sz w:val="22"/>
          <w:szCs w:val="22"/>
          <w:lang w:val="en-AU"/>
        </w:rPr>
        <w:t xml:space="preserve">need to </w:t>
      </w:r>
      <w:r w:rsidR="00C938F0" w:rsidRPr="0053185A">
        <w:rPr>
          <w:rFonts w:ascii="Nirmala UI" w:hAnsi="Nirmala UI" w:cs="Nirmala UI"/>
          <w:sz w:val="22"/>
          <w:szCs w:val="22"/>
          <w:lang w:val="en-AU"/>
        </w:rPr>
        <w:t>exercise its discretion and offer</w:t>
      </w:r>
      <w:r w:rsidRPr="0053185A">
        <w:rPr>
          <w:rFonts w:ascii="Nirmala UI" w:hAnsi="Nirmala UI" w:cs="Nirmala UI"/>
          <w:sz w:val="22"/>
          <w:szCs w:val="22"/>
          <w:lang w:val="en-AU"/>
        </w:rPr>
        <w:t xml:space="preserve"> </w:t>
      </w:r>
      <w:r w:rsidR="00A26499" w:rsidRPr="0053185A">
        <w:rPr>
          <w:rFonts w:ascii="Nirmala UI" w:hAnsi="Nirmala UI" w:cs="Nirmala UI"/>
          <w:sz w:val="22"/>
          <w:szCs w:val="22"/>
          <w:lang w:val="en-AU"/>
        </w:rPr>
        <w:t xml:space="preserve">a </w:t>
      </w:r>
      <w:r w:rsidR="00A26499" w:rsidRPr="0053185A">
        <w:rPr>
          <w:rFonts w:ascii="Nirmala UI" w:hAnsi="Nirmala UI" w:cs="Nirmala UI"/>
          <w:i/>
          <w:sz w:val="22"/>
          <w:szCs w:val="22"/>
          <w:lang w:val="en-AU"/>
        </w:rPr>
        <w:t xml:space="preserve">Fee Payment Contract Agreement </w:t>
      </w:r>
      <w:r w:rsidR="00A26499" w:rsidRPr="0053185A">
        <w:rPr>
          <w:rFonts w:ascii="Nirmala UI" w:hAnsi="Nirmala UI" w:cs="Nirmala UI"/>
          <w:sz w:val="22"/>
          <w:szCs w:val="22"/>
          <w:lang w:val="en-AU"/>
        </w:rPr>
        <w:t>(</w:t>
      </w:r>
      <w:r w:rsidR="00AF0AA0" w:rsidRPr="0053185A">
        <w:rPr>
          <w:rFonts w:ascii="Nirmala UI" w:hAnsi="Nirmala UI" w:cs="Nirmala UI"/>
          <w:sz w:val="22"/>
          <w:szCs w:val="22"/>
          <w:lang w:val="en-AU"/>
        </w:rPr>
        <w:t xml:space="preserve">see </w:t>
      </w:r>
      <w:r w:rsidR="00A26499" w:rsidRPr="0053185A">
        <w:rPr>
          <w:rFonts w:ascii="Nirmala UI" w:hAnsi="Nirmala UI" w:cs="Nirmala UI"/>
          <w:sz w:val="22"/>
          <w:szCs w:val="22"/>
          <w:lang w:val="en-AU"/>
        </w:rPr>
        <w:t>attached</w:t>
      </w:r>
      <w:r w:rsidR="00AF0AA0" w:rsidRPr="0053185A">
        <w:rPr>
          <w:rFonts w:ascii="Nirmala UI" w:hAnsi="Nirmala UI" w:cs="Nirmala UI"/>
          <w:sz w:val="22"/>
          <w:szCs w:val="22"/>
          <w:lang w:val="en-AU"/>
        </w:rPr>
        <w:t xml:space="preserve"> template</w:t>
      </w:r>
      <w:r w:rsidR="00A26499" w:rsidRPr="0053185A">
        <w:rPr>
          <w:rFonts w:ascii="Nirmala UI" w:hAnsi="Nirmala UI" w:cs="Nirmala UI"/>
          <w:sz w:val="22"/>
          <w:szCs w:val="22"/>
          <w:lang w:val="en-AU"/>
        </w:rPr>
        <w:t>).</w:t>
      </w:r>
    </w:p>
    <w:p w14:paraId="214168BA" w14:textId="77777777" w:rsidR="00A26499" w:rsidRPr="0053185A" w:rsidRDefault="00A26499">
      <w:pPr>
        <w:rPr>
          <w:rFonts w:ascii="Nirmala UI" w:hAnsi="Nirmala UI" w:cs="Nirmala UI"/>
          <w:sz w:val="22"/>
          <w:szCs w:val="22"/>
          <w:lang w:val="en-AU"/>
        </w:rPr>
      </w:pPr>
    </w:p>
    <w:p w14:paraId="655B6BE7" w14:textId="77777777" w:rsidR="00A26499" w:rsidRPr="0053185A" w:rsidRDefault="00612ED7">
      <w:pPr>
        <w:rPr>
          <w:rFonts w:ascii="Nirmala UI" w:hAnsi="Nirmala UI" w:cs="Nirmala UI"/>
          <w:sz w:val="22"/>
          <w:szCs w:val="22"/>
          <w:lang w:val="en-AU"/>
        </w:rPr>
      </w:pPr>
      <w:r w:rsidRPr="0053185A">
        <w:rPr>
          <w:rFonts w:ascii="Nirmala UI" w:hAnsi="Nirmala UI" w:cs="Nirmala UI"/>
          <w:sz w:val="22"/>
          <w:szCs w:val="22"/>
          <w:lang w:val="en-AU"/>
        </w:rPr>
        <w:t>Outstanding fees may be referred to the Seminar’s Debt Collection Agency.</w:t>
      </w:r>
    </w:p>
    <w:p w14:paraId="7F476FEE" w14:textId="77777777" w:rsidR="00426F03" w:rsidRPr="0053185A" w:rsidRDefault="00426F03">
      <w:pPr>
        <w:rPr>
          <w:rFonts w:ascii="Nirmala UI" w:hAnsi="Nirmala UI" w:cs="Nirmala UI"/>
          <w:sz w:val="22"/>
          <w:szCs w:val="22"/>
          <w:lang w:val="en-AU"/>
        </w:rPr>
      </w:pPr>
    </w:p>
    <w:p w14:paraId="729DF6B1" w14:textId="7D6759CA" w:rsidR="00426F03" w:rsidRPr="0053185A" w:rsidRDefault="00426F03">
      <w:pPr>
        <w:rPr>
          <w:rFonts w:ascii="Nirmala UI" w:hAnsi="Nirmala UI" w:cs="Nirmala UI"/>
          <w:sz w:val="22"/>
          <w:szCs w:val="22"/>
          <w:lang w:val="en-AU"/>
        </w:rPr>
      </w:pPr>
      <w:r w:rsidRPr="0053185A">
        <w:rPr>
          <w:rFonts w:ascii="Nirmala UI" w:hAnsi="Nirmala UI" w:cs="Nirmala UI"/>
          <w:sz w:val="22"/>
          <w:szCs w:val="22"/>
          <w:lang w:val="en-AU"/>
        </w:rPr>
        <w:t xml:space="preserve">Where fees are outstanding at the end of a course, a </w:t>
      </w:r>
      <w:r w:rsidR="00FE1FC4">
        <w:rPr>
          <w:rFonts w:ascii="Nirmala UI" w:hAnsi="Nirmala UI" w:cs="Nirmala UI"/>
          <w:sz w:val="22"/>
          <w:szCs w:val="22"/>
          <w:lang w:val="en-AU"/>
        </w:rPr>
        <w:t xml:space="preserve">Qualification or </w:t>
      </w:r>
      <w:r w:rsidRPr="0053185A">
        <w:rPr>
          <w:rFonts w:ascii="Nirmala UI" w:hAnsi="Nirmala UI" w:cs="Nirmala UI"/>
          <w:sz w:val="22"/>
          <w:szCs w:val="22"/>
          <w:lang w:val="en-AU"/>
        </w:rPr>
        <w:t xml:space="preserve">Certificate of </w:t>
      </w:r>
      <w:r w:rsidR="00C938F0" w:rsidRPr="0053185A">
        <w:rPr>
          <w:rFonts w:ascii="Nirmala UI" w:hAnsi="Nirmala UI" w:cs="Nirmala UI"/>
          <w:sz w:val="22"/>
          <w:szCs w:val="22"/>
          <w:lang w:val="en-AU"/>
        </w:rPr>
        <w:t>C</w:t>
      </w:r>
      <w:r w:rsidRPr="0053185A">
        <w:rPr>
          <w:rFonts w:ascii="Nirmala UI" w:hAnsi="Nirmala UI" w:cs="Nirmala UI"/>
          <w:sz w:val="22"/>
          <w:szCs w:val="22"/>
          <w:lang w:val="en-AU"/>
        </w:rPr>
        <w:t xml:space="preserve">ompletion cannot be granted. </w:t>
      </w:r>
    </w:p>
    <w:p w14:paraId="310DE09C" w14:textId="77777777" w:rsidR="00557F3E" w:rsidRPr="0053185A" w:rsidRDefault="00557F3E">
      <w:pPr>
        <w:rPr>
          <w:rFonts w:ascii="Nirmala UI" w:hAnsi="Nirmala UI" w:cs="Nirmala UI"/>
          <w:sz w:val="22"/>
          <w:szCs w:val="22"/>
          <w:lang w:val="en-AU"/>
        </w:rPr>
      </w:pPr>
    </w:p>
    <w:p w14:paraId="7C6E8155" w14:textId="77777777" w:rsidR="00557F3E" w:rsidRPr="0053185A" w:rsidRDefault="00557F3E">
      <w:pPr>
        <w:rPr>
          <w:rFonts w:ascii="Nirmala UI" w:hAnsi="Nirmala UI" w:cs="Nirmala UI"/>
          <w:sz w:val="22"/>
          <w:szCs w:val="22"/>
          <w:lang w:val="en-AU"/>
        </w:rPr>
      </w:pPr>
      <w:r w:rsidRPr="0053185A">
        <w:rPr>
          <w:rFonts w:ascii="Nirmala UI" w:hAnsi="Nirmala UI" w:cs="Nirmala UI"/>
          <w:sz w:val="22"/>
          <w:szCs w:val="22"/>
          <w:lang w:val="en-AU"/>
        </w:rPr>
        <w:t xml:space="preserve">International students who discontinue or withdraw from their studies with a debt owing to the Seminar </w:t>
      </w:r>
      <w:r w:rsidR="00A27C1E" w:rsidRPr="0053185A">
        <w:rPr>
          <w:rFonts w:ascii="Nirmala UI" w:hAnsi="Nirmala UI" w:cs="Nirmala UI"/>
          <w:sz w:val="22"/>
          <w:szCs w:val="22"/>
          <w:lang w:val="en-AU"/>
        </w:rPr>
        <w:t>are required to</w:t>
      </w:r>
      <w:r w:rsidRPr="0053185A">
        <w:rPr>
          <w:rFonts w:ascii="Nirmala UI" w:hAnsi="Nirmala UI" w:cs="Nirmala UI"/>
          <w:sz w:val="22"/>
          <w:szCs w:val="22"/>
          <w:lang w:val="en-AU"/>
        </w:rPr>
        <w:t xml:space="preserve"> be reported to the Department of Home Affairs for non-payment of fees.</w:t>
      </w:r>
    </w:p>
    <w:p w14:paraId="366490B7" w14:textId="77777777" w:rsidR="00D76AD9" w:rsidRPr="0053185A" w:rsidRDefault="00D76AD9">
      <w:pPr>
        <w:rPr>
          <w:rFonts w:ascii="Nirmala UI" w:hAnsi="Nirmala UI" w:cs="Nirmala UI"/>
          <w:sz w:val="22"/>
          <w:szCs w:val="22"/>
          <w:lang w:val="en-AU"/>
        </w:rPr>
      </w:pPr>
    </w:p>
    <w:p w14:paraId="4B10999E" w14:textId="77777777" w:rsidR="00903476" w:rsidRPr="0053185A" w:rsidRDefault="00903476">
      <w:pPr>
        <w:rPr>
          <w:rFonts w:ascii="Nirmala UI" w:hAnsi="Nirmala UI" w:cs="Nirmala UI"/>
          <w:b/>
          <w:sz w:val="28"/>
          <w:szCs w:val="28"/>
          <w:u w:val="single"/>
          <w:lang w:val="en-AU"/>
        </w:rPr>
      </w:pPr>
    </w:p>
    <w:p w14:paraId="56E213C5" w14:textId="77777777" w:rsidR="00113725" w:rsidRPr="0053185A" w:rsidRDefault="00F11585">
      <w:pPr>
        <w:rPr>
          <w:rFonts w:ascii="Nirmala UI" w:hAnsi="Nirmala UI" w:cs="Nirmala UI"/>
          <w:b/>
          <w:color w:val="2E74B5"/>
          <w:sz w:val="28"/>
          <w:szCs w:val="28"/>
          <w:lang w:val="en-AU"/>
        </w:rPr>
      </w:pPr>
      <w:r w:rsidRPr="0053185A">
        <w:rPr>
          <w:rFonts w:ascii="Nirmala UI" w:hAnsi="Nirmala UI" w:cs="Nirmala UI"/>
          <w:b/>
          <w:color w:val="2E74B5"/>
          <w:sz w:val="28"/>
          <w:szCs w:val="28"/>
          <w:lang w:val="en-AU"/>
        </w:rPr>
        <w:t>Applying for</w:t>
      </w:r>
      <w:r w:rsidR="009B5F94" w:rsidRPr="0053185A">
        <w:rPr>
          <w:rFonts w:ascii="Nirmala UI" w:hAnsi="Nirmala UI" w:cs="Nirmala UI"/>
          <w:b/>
          <w:color w:val="2E74B5"/>
          <w:sz w:val="28"/>
          <w:szCs w:val="28"/>
          <w:lang w:val="en-AU"/>
        </w:rPr>
        <w:t xml:space="preserve"> a refund</w:t>
      </w:r>
    </w:p>
    <w:p w14:paraId="3A1D5072" w14:textId="77777777" w:rsidR="00113725" w:rsidRPr="0053185A" w:rsidRDefault="00113725">
      <w:pPr>
        <w:rPr>
          <w:rFonts w:ascii="Nirmala UI" w:hAnsi="Nirmala UI" w:cs="Nirmala UI"/>
          <w:sz w:val="24"/>
          <w:szCs w:val="24"/>
          <w:lang w:val="en-AU"/>
        </w:rPr>
      </w:pPr>
    </w:p>
    <w:p w14:paraId="11A40420" w14:textId="77777777" w:rsidR="00F11585" w:rsidRPr="0053185A" w:rsidRDefault="00F47945" w:rsidP="00413E69">
      <w:pPr>
        <w:rPr>
          <w:rFonts w:ascii="Nirmala UI" w:hAnsi="Nirmala UI" w:cs="Nirmala UI"/>
          <w:sz w:val="22"/>
          <w:szCs w:val="22"/>
        </w:rPr>
      </w:pPr>
      <w:r w:rsidRPr="0053185A">
        <w:rPr>
          <w:rFonts w:ascii="Nirmala UI" w:hAnsi="Nirmala UI" w:cs="Nirmala UI"/>
          <w:sz w:val="22"/>
          <w:szCs w:val="22"/>
        </w:rPr>
        <w:t xml:space="preserve">There are </w:t>
      </w:r>
      <w:r w:rsidR="004876D3" w:rsidRPr="0053185A">
        <w:rPr>
          <w:rFonts w:ascii="Nirmala UI" w:hAnsi="Nirmala UI" w:cs="Nirmala UI"/>
          <w:sz w:val="22"/>
          <w:szCs w:val="22"/>
        </w:rPr>
        <w:t>two</w:t>
      </w:r>
      <w:r w:rsidR="00F11585" w:rsidRPr="0053185A">
        <w:rPr>
          <w:rFonts w:ascii="Nirmala UI" w:hAnsi="Nirmala UI" w:cs="Nirmala UI"/>
          <w:sz w:val="22"/>
          <w:szCs w:val="22"/>
        </w:rPr>
        <w:t xml:space="preserve"> categories</w:t>
      </w:r>
      <w:r w:rsidR="004876D3" w:rsidRPr="0053185A">
        <w:rPr>
          <w:rFonts w:ascii="Nirmala UI" w:hAnsi="Nirmala UI" w:cs="Nirmala UI"/>
          <w:sz w:val="22"/>
          <w:szCs w:val="22"/>
        </w:rPr>
        <w:t xml:space="preserve"> under which the Seminar will consider refund requests</w:t>
      </w:r>
      <w:r w:rsidR="00F11585" w:rsidRPr="0053185A">
        <w:rPr>
          <w:rFonts w:ascii="Nirmala UI" w:hAnsi="Nirmala UI" w:cs="Nirmala UI"/>
          <w:sz w:val="22"/>
          <w:szCs w:val="22"/>
        </w:rPr>
        <w:t>:</w:t>
      </w:r>
    </w:p>
    <w:p w14:paraId="5C3F09E1" w14:textId="77777777" w:rsidR="00F11585" w:rsidRPr="0053185A" w:rsidRDefault="00F11585" w:rsidP="00F11585">
      <w:pPr>
        <w:ind w:left="720"/>
        <w:rPr>
          <w:rFonts w:ascii="Nirmala UI" w:hAnsi="Nirmala UI" w:cs="Nirmala UI"/>
          <w:sz w:val="22"/>
          <w:szCs w:val="22"/>
          <w:lang w:val="en-AU"/>
        </w:rPr>
      </w:pPr>
    </w:p>
    <w:p w14:paraId="796AD6CD" w14:textId="77777777" w:rsidR="00F11585" w:rsidRPr="0053185A" w:rsidRDefault="00F11585" w:rsidP="00F11585">
      <w:pPr>
        <w:numPr>
          <w:ilvl w:val="0"/>
          <w:numId w:val="29"/>
        </w:numPr>
        <w:rPr>
          <w:rFonts w:ascii="Nirmala UI" w:hAnsi="Nirmala UI" w:cs="Nirmala UI"/>
          <w:b/>
          <w:sz w:val="22"/>
          <w:szCs w:val="22"/>
          <w:lang w:val="en-AU"/>
        </w:rPr>
      </w:pPr>
      <w:r w:rsidRPr="0053185A">
        <w:rPr>
          <w:rFonts w:ascii="Nirmala UI" w:hAnsi="Nirmala UI" w:cs="Nirmala UI"/>
          <w:sz w:val="22"/>
          <w:szCs w:val="22"/>
          <w:lang w:val="en-AU"/>
        </w:rPr>
        <w:t xml:space="preserve">Local students enrolled in the course in receipt of VET Student Loans. Refer to </w:t>
      </w:r>
      <w:r w:rsidRPr="0053185A">
        <w:rPr>
          <w:rFonts w:ascii="Nirmala UI" w:hAnsi="Nirmala UI" w:cs="Nirmala UI"/>
          <w:bCs/>
          <w:i/>
          <w:iCs/>
          <w:sz w:val="22"/>
          <w:szCs w:val="22"/>
          <w:lang w:val="en-AU"/>
        </w:rPr>
        <w:t xml:space="preserve">Tuition Fee Refund </w:t>
      </w:r>
      <w:r w:rsidR="001D1212" w:rsidRPr="0053185A">
        <w:rPr>
          <w:rFonts w:ascii="Nirmala UI" w:hAnsi="Nirmala UI" w:cs="Nirmala UI"/>
          <w:bCs/>
          <w:i/>
          <w:iCs/>
          <w:sz w:val="22"/>
          <w:szCs w:val="22"/>
          <w:lang w:val="en-AU"/>
        </w:rPr>
        <w:t>for VET Student Loan Recipients – Policy and Procedure.</w:t>
      </w:r>
    </w:p>
    <w:p w14:paraId="12BF5D0D" w14:textId="77777777" w:rsidR="00F11585" w:rsidRPr="0053185A" w:rsidRDefault="00F11585" w:rsidP="00F11585">
      <w:pPr>
        <w:ind w:left="360"/>
        <w:rPr>
          <w:rFonts w:ascii="Nirmala UI" w:hAnsi="Nirmala UI" w:cs="Nirmala UI"/>
          <w:sz w:val="22"/>
          <w:szCs w:val="22"/>
          <w:lang w:val="en-AU"/>
        </w:rPr>
      </w:pPr>
    </w:p>
    <w:p w14:paraId="526188D3" w14:textId="0BDA447C" w:rsidR="008F0985" w:rsidRPr="0053185A" w:rsidRDefault="000C08AB" w:rsidP="00F11585">
      <w:pPr>
        <w:numPr>
          <w:ilvl w:val="0"/>
          <w:numId w:val="29"/>
        </w:numPr>
        <w:rPr>
          <w:rFonts w:ascii="Nirmala UI" w:hAnsi="Nirmala UI" w:cs="Nirmala UI"/>
          <w:sz w:val="22"/>
          <w:szCs w:val="22"/>
          <w:lang w:val="en-AU"/>
        </w:rPr>
      </w:pPr>
      <w:r w:rsidRPr="0053185A">
        <w:rPr>
          <w:rFonts w:ascii="Nirmala UI" w:hAnsi="Nirmala UI" w:cs="Nirmala UI"/>
          <w:sz w:val="22"/>
          <w:szCs w:val="22"/>
          <w:lang w:val="en-AU"/>
        </w:rPr>
        <w:t>All</w:t>
      </w:r>
      <w:r w:rsidR="00F11585" w:rsidRPr="0053185A">
        <w:rPr>
          <w:rFonts w:ascii="Nirmala UI" w:hAnsi="Nirmala UI" w:cs="Nirmala UI"/>
          <w:sz w:val="22"/>
          <w:szCs w:val="22"/>
          <w:lang w:val="en-AU"/>
        </w:rPr>
        <w:t xml:space="preserve"> students</w:t>
      </w:r>
      <w:r w:rsidR="007959CB">
        <w:rPr>
          <w:rFonts w:ascii="Nirmala UI" w:hAnsi="Nirmala UI" w:cs="Nirmala UI"/>
          <w:sz w:val="22"/>
          <w:szCs w:val="22"/>
          <w:lang w:val="en-AU"/>
        </w:rPr>
        <w:t>, local and international,</w:t>
      </w:r>
      <w:r w:rsidR="008F0985" w:rsidRPr="0053185A">
        <w:rPr>
          <w:rFonts w:ascii="Nirmala UI" w:hAnsi="Nirmala UI" w:cs="Nirmala UI"/>
          <w:sz w:val="22"/>
          <w:szCs w:val="22"/>
          <w:lang w:val="en-AU"/>
        </w:rPr>
        <w:t xml:space="preserve"> without VET loans</w:t>
      </w:r>
      <w:r w:rsidRPr="0053185A">
        <w:rPr>
          <w:rFonts w:ascii="Nirmala UI" w:hAnsi="Nirmala UI" w:cs="Nirmala UI"/>
          <w:sz w:val="22"/>
          <w:szCs w:val="22"/>
          <w:lang w:val="en-AU"/>
        </w:rPr>
        <w:t xml:space="preserve">.  </w:t>
      </w:r>
      <w:r w:rsidR="008F0985" w:rsidRPr="0053185A">
        <w:rPr>
          <w:rFonts w:ascii="Nirmala UI" w:hAnsi="Nirmala UI" w:cs="Nirmala UI"/>
          <w:sz w:val="22"/>
          <w:szCs w:val="22"/>
          <w:lang w:val="en-AU"/>
        </w:rPr>
        <w:t xml:space="preserve"> </w:t>
      </w:r>
      <w:r w:rsidRPr="0053185A">
        <w:rPr>
          <w:rFonts w:ascii="Nirmala UI" w:hAnsi="Nirmala UI" w:cs="Nirmala UI"/>
          <w:sz w:val="22"/>
          <w:szCs w:val="22"/>
          <w:lang w:val="en-AU"/>
        </w:rPr>
        <w:t>A</w:t>
      </w:r>
      <w:r w:rsidR="008F0985" w:rsidRPr="0053185A">
        <w:rPr>
          <w:rFonts w:ascii="Nirmala UI" w:hAnsi="Nirmala UI" w:cs="Nirmala UI"/>
          <w:sz w:val="22"/>
          <w:szCs w:val="22"/>
          <w:lang w:val="en-AU"/>
        </w:rPr>
        <w:t>pply to the Seminar</w:t>
      </w:r>
      <w:r w:rsidR="00F11585" w:rsidRPr="0053185A">
        <w:rPr>
          <w:rFonts w:ascii="Nirmala UI" w:hAnsi="Nirmala UI" w:cs="Nirmala UI"/>
          <w:sz w:val="22"/>
          <w:szCs w:val="22"/>
          <w:lang w:val="en-AU"/>
        </w:rPr>
        <w:t xml:space="preserve"> </w:t>
      </w:r>
      <w:r w:rsidR="00DC7E76" w:rsidRPr="0053185A">
        <w:rPr>
          <w:rFonts w:ascii="Nirmala UI" w:hAnsi="Nirmala UI" w:cs="Nirmala UI"/>
          <w:sz w:val="22"/>
          <w:szCs w:val="22"/>
        </w:rPr>
        <w:t xml:space="preserve">in writing </w:t>
      </w:r>
      <w:r w:rsidR="008F0985" w:rsidRPr="0053185A">
        <w:rPr>
          <w:rFonts w:ascii="Nirmala UI" w:hAnsi="Nirmala UI" w:cs="Nirmala UI"/>
          <w:sz w:val="22"/>
          <w:szCs w:val="22"/>
        </w:rPr>
        <w:t>using</w:t>
      </w:r>
      <w:r w:rsidR="00DC7E76" w:rsidRPr="0053185A">
        <w:rPr>
          <w:rFonts w:ascii="Nirmala UI" w:hAnsi="Nirmala UI" w:cs="Nirmala UI"/>
          <w:sz w:val="22"/>
          <w:szCs w:val="22"/>
        </w:rPr>
        <w:t xml:space="preserve"> the ‘</w:t>
      </w:r>
      <w:r w:rsidR="00DC7E76" w:rsidRPr="0053185A">
        <w:rPr>
          <w:rStyle w:val="Emphasis"/>
          <w:rFonts w:ascii="Nirmala UI" w:hAnsi="Nirmala UI" w:cs="Nirmala UI"/>
          <w:sz w:val="22"/>
          <w:szCs w:val="22"/>
        </w:rPr>
        <w:t>Application for Refund’</w:t>
      </w:r>
      <w:r w:rsidR="00DC7E76" w:rsidRPr="0053185A">
        <w:rPr>
          <w:rFonts w:ascii="Nirmala UI" w:hAnsi="Nirmala UI" w:cs="Nirmala UI"/>
          <w:sz w:val="22"/>
          <w:szCs w:val="22"/>
        </w:rPr>
        <w:t xml:space="preserve"> form </w:t>
      </w:r>
      <w:r w:rsidR="0023504F" w:rsidRPr="0053185A">
        <w:rPr>
          <w:rFonts w:ascii="Nirmala UI" w:hAnsi="Nirmala UI" w:cs="Nirmala UI"/>
          <w:sz w:val="22"/>
          <w:szCs w:val="22"/>
        </w:rPr>
        <w:t>(attached)</w:t>
      </w:r>
      <w:r w:rsidR="00DC7E76" w:rsidRPr="0053185A">
        <w:rPr>
          <w:rFonts w:ascii="Nirmala UI" w:hAnsi="Nirmala UI" w:cs="Nirmala UI"/>
          <w:sz w:val="22"/>
          <w:szCs w:val="22"/>
        </w:rPr>
        <w:t xml:space="preserve">. </w:t>
      </w:r>
    </w:p>
    <w:p w14:paraId="02CADCF9" w14:textId="77777777" w:rsidR="008F0985" w:rsidRPr="0053185A" w:rsidRDefault="008F0985" w:rsidP="008F0985">
      <w:pPr>
        <w:pStyle w:val="ListParagraph"/>
        <w:rPr>
          <w:rFonts w:ascii="Nirmala UI" w:hAnsi="Nirmala UI" w:cs="Nirmala UI"/>
          <w:bCs/>
          <w:sz w:val="22"/>
          <w:szCs w:val="22"/>
        </w:rPr>
      </w:pPr>
    </w:p>
    <w:p w14:paraId="3B8BF986" w14:textId="30FDBEB9" w:rsidR="00F11585" w:rsidRPr="0053185A" w:rsidRDefault="00DC7E76" w:rsidP="008F0985">
      <w:pPr>
        <w:rPr>
          <w:rFonts w:ascii="Nirmala UI" w:hAnsi="Nirmala UI" w:cs="Nirmala UI"/>
          <w:sz w:val="22"/>
          <w:szCs w:val="22"/>
          <w:lang w:val="en-AU"/>
        </w:rPr>
      </w:pPr>
      <w:r w:rsidRPr="0053185A">
        <w:rPr>
          <w:rFonts w:ascii="Nirmala UI" w:hAnsi="Nirmala UI" w:cs="Nirmala UI"/>
          <w:bCs/>
          <w:sz w:val="22"/>
          <w:szCs w:val="22"/>
        </w:rPr>
        <w:lastRenderedPageBreak/>
        <w:t>All applications</w:t>
      </w:r>
      <w:r w:rsidR="008F0985" w:rsidRPr="0053185A">
        <w:rPr>
          <w:rFonts w:ascii="Nirmala UI" w:hAnsi="Nirmala UI" w:cs="Nirmala UI"/>
          <w:bCs/>
          <w:sz w:val="22"/>
          <w:szCs w:val="22"/>
        </w:rPr>
        <w:t xml:space="preserve"> for refund</w:t>
      </w:r>
      <w:r w:rsidRPr="0053185A">
        <w:rPr>
          <w:rFonts w:ascii="Nirmala UI" w:hAnsi="Nirmala UI" w:cs="Nirmala UI"/>
          <w:bCs/>
          <w:sz w:val="22"/>
          <w:szCs w:val="22"/>
        </w:rPr>
        <w:t xml:space="preserve"> </w:t>
      </w:r>
      <w:r w:rsidR="00FF3F9C">
        <w:rPr>
          <w:rFonts w:ascii="Nirmala UI" w:hAnsi="Nirmala UI" w:cs="Nirmala UI"/>
          <w:bCs/>
          <w:sz w:val="22"/>
          <w:szCs w:val="22"/>
        </w:rPr>
        <w:t>will</w:t>
      </w:r>
      <w:r w:rsidRPr="0053185A">
        <w:rPr>
          <w:rFonts w:ascii="Nirmala UI" w:hAnsi="Nirmala UI" w:cs="Nirmala UI"/>
          <w:bCs/>
          <w:sz w:val="22"/>
          <w:szCs w:val="22"/>
        </w:rPr>
        <w:t xml:space="preserve"> be processed according to the following criteria: </w:t>
      </w:r>
    </w:p>
    <w:p w14:paraId="03F064F3" w14:textId="77777777" w:rsidR="00F11585" w:rsidRPr="0053185A" w:rsidRDefault="00F11585" w:rsidP="00F11585">
      <w:pPr>
        <w:pStyle w:val="ListParagraph"/>
        <w:rPr>
          <w:rFonts w:ascii="Nirmala UI" w:hAnsi="Nirmala UI" w:cs="Nirmala UI"/>
          <w:b/>
          <w:bCs/>
          <w:szCs w:val="24"/>
        </w:rPr>
      </w:pPr>
    </w:p>
    <w:p w14:paraId="385D6B89" w14:textId="77777777" w:rsidR="00DC7E76" w:rsidRPr="0053185A" w:rsidRDefault="00B84DC3" w:rsidP="008F0985">
      <w:pPr>
        <w:numPr>
          <w:ilvl w:val="0"/>
          <w:numId w:val="31"/>
        </w:numPr>
        <w:rPr>
          <w:rFonts w:ascii="Nirmala UI" w:hAnsi="Nirmala UI" w:cs="Nirmala UI"/>
          <w:sz w:val="24"/>
          <w:szCs w:val="24"/>
          <w:lang w:val="en-AU"/>
        </w:rPr>
      </w:pPr>
      <w:r w:rsidRPr="0053185A">
        <w:rPr>
          <w:rFonts w:ascii="Nirmala UI" w:hAnsi="Nirmala UI" w:cs="Nirmala UI"/>
          <w:b/>
          <w:bCs/>
          <w:sz w:val="24"/>
          <w:szCs w:val="24"/>
        </w:rPr>
        <w:t>R</w:t>
      </w:r>
      <w:r w:rsidR="00DC7E76" w:rsidRPr="0053185A">
        <w:rPr>
          <w:rFonts w:ascii="Nirmala UI" w:hAnsi="Nirmala UI" w:cs="Nirmala UI"/>
          <w:b/>
          <w:bCs/>
          <w:sz w:val="24"/>
          <w:szCs w:val="24"/>
        </w:rPr>
        <w:t>efunds due to non-delivery of course by the Seminar</w:t>
      </w:r>
    </w:p>
    <w:p w14:paraId="72F33584" w14:textId="77777777" w:rsidR="00F852A1" w:rsidRPr="0053185A" w:rsidRDefault="00F852A1" w:rsidP="00F852A1">
      <w:pPr>
        <w:ind w:left="480"/>
        <w:rPr>
          <w:rFonts w:ascii="Nirmala UI" w:hAnsi="Nirmala UI" w:cs="Nirmala UI"/>
          <w:b/>
          <w:sz w:val="22"/>
          <w:szCs w:val="22"/>
        </w:rPr>
      </w:pPr>
    </w:p>
    <w:p w14:paraId="7759057B" w14:textId="77777777" w:rsidR="00F852A1" w:rsidRPr="0053185A" w:rsidRDefault="00F852A1" w:rsidP="008F0985">
      <w:pPr>
        <w:autoSpaceDE w:val="0"/>
        <w:autoSpaceDN w:val="0"/>
        <w:adjustRightInd w:val="0"/>
        <w:ind w:firstLine="720"/>
        <w:rPr>
          <w:rFonts w:ascii="Nirmala UI" w:hAnsi="Nirmala UI" w:cs="Nirmala UI"/>
          <w:sz w:val="22"/>
          <w:szCs w:val="22"/>
          <w:lang w:val="en-AU"/>
        </w:rPr>
      </w:pPr>
      <w:r w:rsidRPr="0053185A">
        <w:rPr>
          <w:rFonts w:ascii="Nirmala UI" w:hAnsi="Nirmala UI" w:cs="Nirmala UI"/>
          <w:sz w:val="22"/>
          <w:szCs w:val="22"/>
          <w:lang w:val="en-AU"/>
        </w:rPr>
        <w:t>A course of study is taken to have ceased if:</w:t>
      </w:r>
    </w:p>
    <w:p w14:paraId="2D343BB1"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color w:val="000000"/>
          <w:sz w:val="22"/>
          <w:szCs w:val="22"/>
          <w:lang w:val="en-AU"/>
        </w:rPr>
        <w:t>th</w:t>
      </w:r>
      <w:r w:rsidRPr="0053185A">
        <w:rPr>
          <w:rFonts w:ascii="Nirmala UI" w:hAnsi="Nirmala UI" w:cs="Nirmala UI"/>
          <w:sz w:val="22"/>
          <w:szCs w:val="22"/>
          <w:lang w:val="en-AU"/>
        </w:rPr>
        <w:t>e course does not commence by the end of third week of term and an arrangement has not previously been made between the Seminar and the enrolled students to undertake a suitable alternative course; or</w:t>
      </w:r>
    </w:p>
    <w:p w14:paraId="47E2C074"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sz w:val="22"/>
          <w:szCs w:val="22"/>
          <w:lang w:val="en-AU"/>
        </w:rPr>
        <w:t>the course ceases to be provided after it has started (for any reason); or</w:t>
      </w:r>
    </w:p>
    <w:p w14:paraId="60FE0319" w14:textId="77777777" w:rsidR="00F852A1" w:rsidRPr="0053185A" w:rsidRDefault="00F852A1" w:rsidP="008F0985">
      <w:pPr>
        <w:numPr>
          <w:ilvl w:val="0"/>
          <w:numId w:val="10"/>
        </w:numPr>
        <w:tabs>
          <w:tab w:val="clear" w:pos="720"/>
        </w:tabs>
        <w:autoSpaceDE w:val="0"/>
        <w:autoSpaceDN w:val="0"/>
        <w:adjustRightInd w:val="0"/>
        <w:ind w:left="1341"/>
        <w:rPr>
          <w:rFonts w:ascii="Nirmala UI" w:hAnsi="Nirmala UI" w:cs="Nirmala UI"/>
          <w:sz w:val="22"/>
          <w:szCs w:val="22"/>
          <w:lang w:val="en-AU"/>
        </w:rPr>
      </w:pPr>
      <w:r w:rsidRPr="0053185A">
        <w:rPr>
          <w:rFonts w:ascii="Nirmala UI" w:hAnsi="Nirmala UI" w:cs="Nirmala UI"/>
          <w:sz w:val="22"/>
          <w:szCs w:val="22"/>
          <w:lang w:val="en-AU"/>
        </w:rPr>
        <w:t xml:space="preserve">the full course has not </w:t>
      </w:r>
      <w:r w:rsidR="003B6232" w:rsidRPr="0053185A">
        <w:rPr>
          <w:rFonts w:ascii="Nirmala UI" w:hAnsi="Nirmala UI" w:cs="Nirmala UI"/>
          <w:sz w:val="22"/>
          <w:szCs w:val="22"/>
          <w:lang w:val="en-AU"/>
        </w:rPr>
        <w:t>been</w:t>
      </w:r>
      <w:r w:rsidRPr="0053185A">
        <w:rPr>
          <w:rFonts w:ascii="Nirmala UI" w:hAnsi="Nirmala UI" w:cs="Nirmala UI"/>
          <w:sz w:val="22"/>
          <w:szCs w:val="22"/>
          <w:lang w:val="en-AU"/>
        </w:rPr>
        <w:t xml:space="preserve"> delivered because:</w:t>
      </w:r>
    </w:p>
    <w:p w14:paraId="0BC9B193" w14:textId="77777777" w:rsidR="00F852A1" w:rsidRPr="0053185A" w:rsidRDefault="00F852A1"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approval of the Seminar as a VET Provider has been suspended or revoked;</w:t>
      </w:r>
    </w:p>
    <w:p w14:paraId="53ADFF8F" w14:textId="77777777" w:rsidR="00F852A1" w:rsidRPr="0053185A" w:rsidRDefault="00F852A1"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 xml:space="preserve">notice is served on the Seminar to cancel its incorporation or to dissolve </w:t>
      </w:r>
      <w:r w:rsidR="001D1212"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Pr="0053185A">
        <w:rPr>
          <w:rFonts w:ascii="Nirmala UI" w:hAnsi="Nirmala UI" w:cs="Nirmala UI"/>
          <w:sz w:val="22"/>
          <w:szCs w:val="22"/>
          <w:lang w:val="en-AU"/>
        </w:rPr>
        <w:t>as a legal entity;</w:t>
      </w:r>
    </w:p>
    <w:p w14:paraId="553202C4" w14:textId="77777777" w:rsidR="00F852A1" w:rsidRPr="0053185A" w:rsidRDefault="001D1212"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has come under external administration;</w:t>
      </w:r>
    </w:p>
    <w:p w14:paraId="7AA0EFAB" w14:textId="77777777" w:rsidR="00F852A1" w:rsidRPr="0053185A" w:rsidRDefault="001D1212"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ceases to be a Registered Training Organisation;</w:t>
      </w:r>
    </w:p>
    <w:p w14:paraId="0B17647E" w14:textId="77777777" w:rsidR="00426F03" w:rsidRPr="0053185A" w:rsidRDefault="00782F1A" w:rsidP="008F0985">
      <w:pPr>
        <w:numPr>
          <w:ilvl w:val="1"/>
          <w:numId w:val="10"/>
        </w:numPr>
        <w:tabs>
          <w:tab w:val="clear" w:pos="1440"/>
        </w:tabs>
        <w:autoSpaceDE w:val="0"/>
        <w:autoSpaceDN w:val="0"/>
        <w:adjustRightInd w:val="0"/>
        <w:ind w:left="1767"/>
        <w:rPr>
          <w:rFonts w:ascii="Nirmala UI" w:hAnsi="Nirmala UI" w:cs="Nirmala UI"/>
          <w:sz w:val="22"/>
          <w:szCs w:val="22"/>
          <w:lang w:val="en-AU"/>
        </w:rPr>
      </w:pPr>
      <w:r w:rsidRPr="0053185A">
        <w:rPr>
          <w:rFonts w:ascii="Nirmala UI" w:hAnsi="Nirmala UI" w:cs="Nirmala UI"/>
          <w:sz w:val="22"/>
          <w:szCs w:val="22"/>
          <w:lang w:val="en-AU"/>
        </w:rPr>
        <w:t>The</w:t>
      </w:r>
      <w:r w:rsidR="00F852A1" w:rsidRPr="0053185A">
        <w:rPr>
          <w:rFonts w:ascii="Nirmala UI" w:hAnsi="Nirmala UI" w:cs="Nirmala UI"/>
          <w:sz w:val="22"/>
          <w:szCs w:val="22"/>
          <w:lang w:val="en-AU"/>
        </w:rPr>
        <w:t xml:space="preserve"> secretary of </w:t>
      </w:r>
      <w:r w:rsidRPr="0053185A">
        <w:rPr>
          <w:rFonts w:ascii="Nirmala UI" w:hAnsi="Nirmala UI" w:cs="Nirmala UI"/>
          <w:sz w:val="22"/>
          <w:szCs w:val="22"/>
          <w:lang w:val="en-AU"/>
        </w:rPr>
        <w:t>the Department of Education</w:t>
      </w:r>
      <w:r w:rsidR="00F852A1" w:rsidRPr="0053185A">
        <w:rPr>
          <w:rFonts w:ascii="Nirmala UI" w:hAnsi="Nirmala UI" w:cs="Nirmala UI"/>
          <w:sz w:val="22"/>
          <w:szCs w:val="22"/>
          <w:lang w:val="en-AU"/>
        </w:rPr>
        <w:t xml:space="preserve"> makes a declaration that </w:t>
      </w:r>
      <w:r w:rsidR="001D1212" w:rsidRPr="0053185A">
        <w:rPr>
          <w:rFonts w:ascii="Nirmala UI" w:hAnsi="Nirmala UI" w:cs="Nirmala UI"/>
          <w:sz w:val="22"/>
          <w:szCs w:val="22"/>
          <w:lang w:val="en-AU"/>
        </w:rPr>
        <w:t>the Seminar</w:t>
      </w:r>
      <w:r w:rsidR="00C22B4F" w:rsidRPr="0053185A">
        <w:rPr>
          <w:rFonts w:ascii="Nirmala UI" w:hAnsi="Nirmala UI" w:cs="Nirmala UI"/>
          <w:sz w:val="22"/>
          <w:szCs w:val="22"/>
          <w:lang w:val="en-AU"/>
        </w:rPr>
        <w:t xml:space="preserve"> </w:t>
      </w:r>
      <w:r w:rsidR="00F852A1" w:rsidRPr="0053185A">
        <w:rPr>
          <w:rFonts w:ascii="Nirmala UI" w:hAnsi="Nirmala UI" w:cs="Nirmala UI"/>
          <w:sz w:val="22"/>
          <w:szCs w:val="22"/>
          <w:lang w:val="en-AU"/>
        </w:rPr>
        <w:t>has ceased to provide a course.</w:t>
      </w:r>
    </w:p>
    <w:p w14:paraId="1B76E282" w14:textId="77777777" w:rsidR="00A61276" w:rsidRPr="0053185A" w:rsidRDefault="00A61276" w:rsidP="008F0985">
      <w:pPr>
        <w:rPr>
          <w:rFonts w:ascii="Nirmala UI" w:hAnsi="Nirmala UI" w:cs="Nirmala UI"/>
          <w:bCs/>
          <w:sz w:val="22"/>
          <w:szCs w:val="22"/>
        </w:rPr>
      </w:pPr>
    </w:p>
    <w:p w14:paraId="3ADC5990" w14:textId="77777777" w:rsidR="00A61276" w:rsidRPr="0053185A" w:rsidRDefault="00912878" w:rsidP="00EE4CE1">
      <w:pPr>
        <w:ind w:left="720"/>
        <w:rPr>
          <w:rFonts w:ascii="Nirmala UI" w:hAnsi="Nirmala UI" w:cs="Nirmala UI"/>
          <w:bCs/>
          <w:sz w:val="22"/>
          <w:szCs w:val="22"/>
        </w:rPr>
      </w:pPr>
      <w:r w:rsidRPr="0053185A">
        <w:rPr>
          <w:rFonts w:ascii="Nirmala UI" w:hAnsi="Nirmala UI" w:cs="Nirmala UI"/>
          <w:bCs/>
          <w:sz w:val="22"/>
          <w:szCs w:val="22"/>
        </w:rPr>
        <w:t xml:space="preserve">For fees paid in advance a </w:t>
      </w:r>
      <w:r w:rsidR="006A6DD2" w:rsidRPr="0053185A">
        <w:rPr>
          <w:rFonts w:ascii="Nirmala UI" w:hAnsi="Nirmala UI" w:cs="Nirmala UI"/>
          <w:bCs/>
          <w:sz w:val="22"/>
          <w:szCs w:val="22"/>
        </w:rPr>
        <w:t xml:space="preserve">refund will be paid according to the </w:t>
      </w:r>
      <w:r w:rsidR="00F7761B" w:rsidRPr="0053185A">
        <w:rPr>
          <w:rFonts w:ascii="Nirmala UI" w:hAnsi="Nirmala UI" w:cs="Nirmala UI"/>
          <w:bCs/>
          <w:sz w:val="22"/>
          <w:szCs w:val="22"/>
        </w:rPr>
        <w:t>attached</w:t>
      </w:r>
      <w:r w:rsidR="00515B22" w:rsidRPr="0053185A">
        <w:rPr>
          <w:rFonts w:ascii="Nirmala UI" w:hAnsi="Nirmala UI" w:cs="Nirmala UI"/>
          <w:bCs/>
          <w:sz w:val="22"/>
          <w:szCs w:val="22"/>
        </w:rPr>
        <w:t xml:space="preserve"> refund</w:t>
      </w:r>
      <w:r w:rsidR="006A6DD2" w:rsidRPr="0053185A">
        <w:rPr>
          <w:rFonts w:ascii="Nirmala UI" w:hAnsi="Nirmala UI" w:cs="Nirmala UI"/>
          <w:bCs/>
          <w:sz w:val="22"/>
          <w:szCs w:val="22"/>
        </w:rPr>
        <w:t xml:space="preserve"> </w:t>
      </w:r>
      <w:r w:rsidR="00515B22" w:rsidRPr="0053185A">
        <w:rPr>
          <w:rFonts w:ascii="Nirmala UI" w:hAnsi="Nirmala UI" w:cs="Nirmala UI"/>
          <w:bCs/>
          <w:sz w:val="22"/>
          <w:szCs w:val="22"/>
        </w:rPr>
        <w:t>schedule</w:t>
      </w:r>
      <w:r w:rsidR="006A6DD2" w:rsidRPr="0053185A">
        <w:rPr>
          <w:rFonts w:ascii="Nirmala UI" w:hAnsi="Nirmala UI" w:cs="Nirmala UI"/>
          <w:bCs/>
          <w:sz w:val="22"/>
          <w:szCs w:val="22"/>
        </w:rPr>
        <w:t>.</w:t>
      </w:r>
    </w:p>
    <w:p w14:paraId="3264B5F7" w14:textId="77777777" w:rsidR="00BF069A" w:rsidRPr="0053185A" w:rsidRDefault="00BF069A" w:rsidP="00EE4CE1">
      <w:pPr>
        <w:rPr>
          <w:rFonts w:ascii="Nirmala UI" w:hAnsi="Nirmala UI" w:cs="Nirmala UI"/>
          <w:bCs/>
          <w:sz w:val="22"/>
          <w:szCs w:val="22"/>
        </w:rPr>
      </w:pPr>
    </w:p>
    <w:p w14:paraId="5CA5979A" w14:textId="77777777" w:rsidR="00BF069A" w:rsidRPr="0053185A" w:rsidRDefault="00BF069A" w:rsidP="00EE4CE1">
      <w:pPr>
        <w:ind w:left="720"/>
        <w:rPr>
          <w:rFonts w:ascii="Nirmala UI" w:hAnsi="Nirmala UI" w:cs="Nirmala UI"/>
          <w:bCs/>
          <w:sz w:val="22"/>
          <w:szCs w:val="22"/>
          <w:lang w:val="en-AU"/>
        </w:rPr>
      </w:pPr>
      <w:r w:rsidRPr="0053185A">
        <w:rPr>
          <w:rFonts w:ascii="Nirmala UI" w:hAnsi="Nirmala UI" w:cs="Nirmala UI"/>
          <w:bCs/>
          <w:sz w:val="22"/>
          <w:szCs w:val="22"/>
        </w:rPr>
        <w:t xml:space="preserve">International students </w:t>
      </w:r>
      <w:r w:rsidR="0020357C" w:rsidRPr="0053185A">
        <w:rPr>
          <w:rFonts w:ascii="Nirmala UI" w:hAnsi="Nirmala UI" w:cs="Nirmala UI"/>
          <w:bCs/>
          <w:sz w:val="22"/>
          <w:szCs w:val="22"/>
        </w:rPr>
        <w:t xml:space="preserve">have recourse to the </w:t>
      </w:r>
      <w:r w:rsidR="0020357C" w:rsidRPr="0053185A">
        <w:rPr>
          <w:rFonts w:ascii="Nirmala UI" w:hAnsi="Nirmala UI" w:cs="Nirmala UI"/>
          <w:bCs/>
          <w:i/>
          <w:sz w:val="22"/>
          <w:szCs w:val="22"/>
        </w:rPr>
        <w:t>Tuition Protection Service</w:t>
      </w:r>
      <w:r w:rsidR="00557F3E" w:rsidRPr="0053185A">
        <w:rPr>
          <w:rFonts w:ascii="Nirmala UI" w:hAnsi="Nirmala UI" w:cs="Nirmala UI"/>
          <w:bCs/>
          <w:sz w:val="22"/>
          <w:szCs w:val="22"/>
        </w:rPr>
        <w:t xml:space="preserve"> (TPS)</w:t>
      </w:r>
      <w:r w:rsidR="001D1212" w:rsidRPr="0053185A">
        <w:rPr>
          <w:rFonts w:ascii="Nirmala UI" w:hAnsi="Nirmala UI" w:cs="Nirmala UI"/>
          <w:bCs/>
          <w:sz w:val="22"/>
          <w:szCs w:val="22"/>
        </w:rPr>
        <w:t xml:space="preserve">  if the Advanced Diploma should cease</w:t>
      </w:r>
      <w:r w:rsidR="00557F3E" w:rsidRPr="0053185A">
        <w:rPr>
          <w:rFonts w:ascii="Nirmala UI" w:hAnsi="Nirmala UI" w:cs="Nirmala UI"/>
          <w:bCs/>
          <w:sz w:val="22"/>
          <w:szCs w:val="22"/>
        </w:rPr>
        <w:t>.</w:t>
      </w:r>
      <w:r w:rsidR="0020357C" w:rsidRPr="0053185A">
        <w:rPr>
          <w:rFonts w:ascii="Nirmala UI" w:hAnsi="Nirmala UI" w:cs="Nirmala UI"/>
          <w:bCs/>
          <w:sz w:val="22"/>
          <w:szCs w:val="22"/>
        </w:rPr>
        <w:t xml:space="preserve"> </w:t>
      </w:r>
      <w:r w:rsidR="0020357C" w:rsidRPr="0053185A">
        <w:rPr>
          <w:rFonts w:ascii="Nirmala UI" w:hAnsi="Nirmala UI" w:cs="Nirmala UI"/>
          <w:bCs/>
          <w:sz w:val="22"/>
          <w:szCs w:val="22"/>
          <w:lang w:val="en-AU"/>
        </w:rPr>
        <w:t>The TPS is an initiative of the Australian Government to assist international students whose education providers are unable to fully deliver their course of study. The TPS ensures that internat</w:t>
      </w:r>
      <w:r w:rsidR="00F97B96" w:rsidRPr="0053185A">
        <w:rPr>
          <w:rFonts w:ascii="Nirmala UI" w:hAnsi="Nirmala UI" w:cs="Nirmala UI"/>
          <w:bCs/>
          <w:sz w:val="22"/>
          <w:szCs w:val="22"/>
          <w:lang w:val="en-AU"/>
        </w:rPr>
        <w:t xml:space="preserve">ional students are able to </w:t>
      </w:r>
      <w:r w:rsidR="0020357C" w:rsidRPr="0053185A">
        <w:rPr>
          <w:rFonts w:ascii="Nirmala UI" w:hAnsi="Nirmala UI" w:cs="Nirmala UI"/>
          <w:bCs/>
          <w:sz w:val="22"/>
          <w:szCs w:val="22"/>
          <w:lang w:val="en-AU"/>
        </w:rPr>
        <w:t>receive a refund of their unspent tuition fees</w:t>
      </w:r>
      <w:r w:rsidR="005244F5" w:rsidRPr="0053185A">
        <w:rPr>
          <w:rFonts w:ascii="Nirmala UI" w:hAnsi="Nirmala UI" w:cs="Nirmala UI"/>
          <w:bCs/>
          <w:sz w:val="22"/>
          <w:szCs w:val="22"/>
          <w:lang w:val="en-AU"/>
        </w:rPr>
        <w:t xml:space="preserve"> which is the proportion of tuition fees paid to the Seminar that represents the part of the course that will not be delivered to the student because of default.</w:t>
      </w:r>
    </w:p>
    <w:p w14:paraId="57B5C4BD" w14:textId="77777777" w:rsidR="00732BF7" w:rsidRPr="0053185A" w:rsidRDefault="00732BF7" w:rsidP="00944B90">
      <w:pPr>
        <w:rPr>
          <w:rFonts w:ascii="Nirmala UI" w:hAnsi="Nirmala UI" w:cs="Nirmala UI"/>
          <w:b/>
          <w:bCs/>
          <w:sz w:val="22"/>
          <w:szCs w:val="22"/>
        </w:rPr>
      </w:pPr>
    </w:p>
    <w:p w14:paraId="73495FAC" w14:textId="2E36F272" w:rsidR="00847E9F" w:rsidRPr="0053185A" w:rsidRDefault="00847E9F" w:rsidP="00EE4CE1">
      <w:pPr>
        <w:pStyle w:val="ListParagraph"/>
        <w:numPr>
          <w:ilvl w:val="0"/>
          <w:numId w:val="31"/>
        </w:numPr>
        <w:rPr>
          <w:rFonts w:ascii="Nirmala UI" w:hAnsi="Nirmala UI" w:cs="Nirmala UI"/>
          <w:b/>
          <w:bCs/>
          <w:szCs w:val="24"/>
        </w:rPr>
      </w:pPr>
      <w:r w:rsidRPr="0053185A">
        <w:rPr>
          <w:rFonts w:ascii="Nirmala UI" w:hAnsi="Nirmala UI" w:cs="Nirmala UI"/>
          <w:b/>
          <w:bCs/>
          <w:szCs w:val="24"/>
        </w:rPr>
        <w:t>Refunds due to withdrawal</w:t>
      </w:r>
      <w:r w:rsidR="00274A4A" w:rsidRPr="0053185A">
        <w:rPr>
          <w:rFonts w:ascii="Nirmala UI" w:hAnsi="Nirmala UI" w:cs="Nirmala UI"/>
          <w:b/>
          <w:bCs/>
          <w:szCs w:val="24"/>
        </w:rPr>
        <w:t>, cancellation or deferral</w:t>
      </w:r>
    </w:p>
    <w:p w14:paraId="60E84198" w14:textId="77777777" w:rsidR="00847E9F" w:rsidRPr="0053185A" w:rsidRDefault="00847E9F" w:rsidP="00847E9F">
      <w:pPr>
        <w:pStyle w:val="ListParagraph"/>
        <w:ind w:left="480"/>
        <w:rPr>
          <w:rFonts w:ascii="Nirmala UI" w:hAnsi="Nirmala UI" w:cs="Nirmala UI"/>
          <w:b/>
          <w:bCs/>
          <w:szCs w:val="24"/>
        </w:rPr>
      </w:pPr>
    </w:p>
    <w:p w14:paraId="492944A7" w14:textId="234FC09F" w:rsidR="001D1212" w:rsidRPr="0053185A" w:rsidRDefault="001D1212" w:rsidP="001D1212">
      <w:pPr>
        <w:ind w:left="720"/>
        <w:rPr>
          <w:rFonts w:ascii="Nirmala UI" w:hAnsi="Nirmala UI" w:cs="Nirmala UI"/>
          <w:bCs/>
          <w:i/>
          <w:sz w:val="24"/>
          <w:szCs w:val="24"/>
        </w:rPr>
      </w:pPr>
      <w:r w:rsidRPr="0053185A">
        <w:rPr>
          <w:rFonts w:ascii="Nirmala UI" w:hAnsi="Nirmala UI" w:cs="Nirmala UI"/>
          <w:bCs/>
          <w:sz w:val="24"/>
          <w:szCs w:val="24"/>
        </w:rPr>
        <w:t>The Seminar will provide a refund to a student who voluntarily withdraws from the course if they do so before the census date.</w:t>
      </w:r>
    </w:p>
    <w:p w14:paraId="4F3B8BBD" w14:textId="77777777" w:rsidR="001D1212" w:rsidRPr="0053185A" w:rsidRDefault="001D1212" w:rsidP="00EE4CE1">
      <w:pPr>
        <w:ind w:left="720"/>
        <w:rPr>
          <w:rFonts w:ascii="Nirmala UI" w:hAnsi="Nirmala UI" w:cs="Nirmala UI"/>
          <w:bCs/>
          <w:sz w:val="24"/>
          <w:szCs w:val="24"/>
        </w:rPr>
      </w:pPr>
    </w:p>
    <w:p w14:paraId="3A6CC008" w14:textId="77777777" w:rsidR="005713A9" w:rsidRPr="0053185A" w:rsidRDefault="001D1212" w:rsidP="001D1212">
      <w:pPr>
        <w:ind w:left="720"/>
        <w:rPr>
          <w:rFonts w:ascii="Nirmala UI" w:hAnsi="Nirmala UI" w:cs="Nirmala UI"/>
          <w:bCs/>
          <w:sz w:val="24"/>
          <w:szCs w:val="24"/>
        </w:rPr>
      </w:pPr>
      <w:r w:rsidRPr="0053185A">
        <w:rPr>
          <w:rFonts w:ascii="Nirmala UI" w:hAnsi="Nirmala UI" w:cs="Nirmala UI"/>
          <w:bCs/>
          <w:sz w:val="24"/>
          <w:szCs w:val="24"/>
        </w:rPr>
        <w:t>If an international student has withdrawn due to a breach of visa conditions, t</w:t>
      </w:r>
      <w:r w:rsidR="005713A9" w:rsidRPr="0053185A">
        <w:rPr>
          <w:rFonts w:ascii="Nirmala UI" w:hAnsi="Nirmala UI" w:cs="Nirmala UI"/>
          <w:bCs/>
          <w:sz w:val="24"/>
          <w:szCs w:val="24"/>
        </w:rPr>
        <w:t>he Seminar will not provide a refund</w:t>
      </w:r>
      <w:r w:rsidRPr="0053185A">
        <w:rPr>
          <w:rFonts w:ascii="Nirmala UI" w:hAnsi="Nirmala UI" w:cs="Nirmala UI"/>
          <w:bCs/>
          <w:sz w:val="24"/>
          <w:szCs w:val="24"/>
        </w:rPr>
        <w:t xml:space="preserve">. </w:t>
      </w:r>
    </w:p>
    <w:p w14:paraId="790FBBBC" w14:textId="77777777" w:rsidR="00847E9F" w:rsidRPr="0053185A" w:rsidRDefault="005713A9" w:rsidP="00EE4CE1">
      <w:pPr>
        <w:ind w:left="720"/>
        <w:rPr>
          <w:rFonts w:ascii="Nirmala UI" w:hAnsi="Nirmala UI" w:cs="Nirmala UI"/>
          <w:bCs/>
          <w:sz w:val="24"/>
          <w:szCs w:val="24"/>
        </w:rPr>
      </w:pPr>
      <w:r w:rsidRPr="0053185A">
        <w:rPr>
          <w:rFonts w:ascii="Nirmala UI" w:hAnsi="Nirmala UI" w:cs="Nirmala UI"/>
          <w:bCs/>
          <w:i/>
          <w:sz w:val="24"/>
          <w:szCs w:val="24"/>
        </w:rPr>
        <w:t xml:space="preserve"> </w:t>
      </w:r>
      <w:r w:rsidR="00847E9F" w:rsidRPr="0053185A">
        <w:rPr>
          <w:rFonts w:ascii="Nirmala UI" w:hAnsi="Nirmala UI" w:cs="Nirmala UI"/>
          <w:bCs/>
          <w:sz w:val="24"/>
          <w:szCs w:val="24"/>
        </w:rPr>
        <w:t xml:space="preserve"> </w:t>
      </w:r>
    </w:p>
    <w:p w14:paraId="6BA20A6A" w14:textId="77777777" w:rsidR="005713A9" w:rsidRPr="0053185A" w:rsidRDefault="005713A9" w:rsidP="00EE4CE1">
      <w:pPr>
        <w:ind w:left="720"/>
        <w:rPr>
          <w:rFonts w:ascii="Nirmala UI" w:hAnsi="Nirmala UI" w:cs="Nirmala UI"/>
          <w:i/>
          <w:sz w:val="24"/>
          <w:szCs w:val="24"/>
          <w:lang w:val="en-AU"/>
        </w:rPr>
      </w:pPr>
      <w:r w:rsidRPr="0053185A">
        <w:rPr>
          <w:rFonts w:ascii="Nirmala UI" w:hAnsi="Nirmala UI" w:cs="Nirmala UI"/>
          <w:i/>
          <w:sz w:val="24"/>
          <w:szCs w:val="24"/>
          <w:lang w:val="en-AU"/>
        </w:rPr>
        <w:t>Special Circumstances</w:t>
      </w:r>
    </w:p>
    <w:p w14:paraId="42766CBC" w14:textId="58A4C632" w:rsidR="005713A9" w:rsidRPr="0053185A" w:rsidRDefault="005713A9" w:rsidP="00EE4CE1">
      <w:pPr>
        <w:ind w:left="720"/>
        <w:rPr>
          <w:rFonts w:ascii="Nirmala UI" w:hAnsi="Nirmala UI" w:cs="Nirmala UI"/>
          <w:bCs/>
          <w:sz w:val="24"/>
          <w:szCs w:val="24"/>
          <w:lang w:val="en-AU"/>
        </w:rPr>
      </w:pPr>
      <w:r w:rsidRPr="0053185A">
        <w:rPr>
          <w:rFonts w:ascii="Nirmala UI" w:hAnsi="Nirmala UI" w:cs="Nirmala UI"/>
          <w:bCs/>
          <w:sz w:val="24"/>
          <w:szCs w:val="24"/>
          <w:lang w:val="en-AU"/>
        </w:rPr>
        <w:t xml:space="preserve">If the </w:t>
      </w:r>
      <w:r w:rsidR="0003673C" w:rsidRPr="0053185A">
        <w:rPr>
          <w:rFonts w:ascii="Nirmala UI" w:hAnsi="Nirmala UI" w:cs="Nirmala UI"/>
          <w:bCs/>
          <w:sz w:val="24"/>
          <w:szCs w:val="24"/>
          <w:lang w:val="en-AU"/>
        </w:rPr>
        <w:t>Seminar</w:t>
      </w:r>
      <w:r w:rsidRPr="0053185A">
        <w:rPr>
          <w:rFonts w:ascii="Nirmala UI" w:hAnsi="Nirmala UI" w:cs="Nirmala UI"/>
          <w:bCs/>
          <w:sz w:val="24"/>
          <w:szCs w:val="24"/>
          <w:lang w:val="en-AU"/>
        </w:rPr>
        <w:t xml:space="preserve"> considers that the withdrawal was due to special circumstances</w:t>
      </w:r>
      <w:r w:rsidR="00F00FF1" w:rsidRPr="0053185A">
        <w:rPr>
          <w:rFonts w:ascii="Nirmala UI" w:hAnsi="Nirmala UI" w:cs="Nirmala UI"/>
          <w:bCs/>
          <w:sz w:val="24"/>
          <w:szCs w:val="24"/>
          <w:lang w:val="en-AU"/>
        </w:rPr>
        <w:t>, or if the Seminar cancels an enrolment</w:t>
      </w:r>
      <w:r w:rsidRPr="0053185A">
        <w:rPr>
          <w:rFonts w:ascii="Nirmala UI" w:hAnsi="Nirmala UI" w:cs="Nirmala UI"/>
          <w:bCs/>
          <w:sz w:val="24"/>
          <w:szCs w:val="24"/>
          <w:lang w:val="en-AU"/>
        </w:rPr>
        <w:t xml:space="preserve"> a refund may be possible</w:t>
      </w:r>
      <w:r w:rsidR="00EE4CE1" w:rsidRPr="0053185A">
        <w:rPr>
          <w:rFonts w:ascii="Nirmala UI" w:hAnsi="Nirmala UI" w:cs="Nirmala UI"/>
          <w:bCs/>
          <w:sz w:val="24"/>
          <w:szCs w:val="24"/>
          <w:lang w:val="en-AU"/>
        </w:rPr>
        <w:t xml:space="preserve"> after the census date</w:t>
      </w:r>
      <w:r w:rsidRPr="0053185A">
        <w:rPr>
          <w:rFonts w:ascii="Nirmala UI" w:hAnsi="Nirmala UI" w:cs="Nirmala UI"/>
          <w:bCs/>
          <w:sz w:val="24"/>
          <w:szCs w:val="24"/>
          <w:lang w:val="en-AU"/>
        </w:rPr>
        <w:t>. To qualify</w:t>
      </w:r>
      <w:r w:rsidR="00F8373A">
        <w:rPr>
          <w:rFonts w:ascii="Nirmala UI" w:hAnsi="Nirmala UI" w:cs="Nirmala UI"/>
          <w:bCs/>
          <w:sz w:val="24"/>
          <w:szCs w:val="24"/>
          <w:lang w:val="en-AU"/>
        </w:rPr>
        <w:t>,</w:t>
      </w:r>
      <w:r w:rsidRPr="0053185A">
        <w:rPr>
          <w:rFonts w:ascii="Nirmala UI" w:hAnsi="Nirmala UI" w:cs="Nirmala UI"/>
          <w:bCs/>
          <w:sz w:val="24"/>
          <w:szCs w:val="24"/>
          <w:lang w:val="en-AU"/>
        </w:rPr>
        <w:t xml:space="preserve"> </w:t>
      </w:r>
      <w:r w:rsidR="0003673C" w:rsidRPr="0053185A">
        <w:rPr>
          <w:rFonts w:ascii="Nirmala UI" w:hAnsi="Nirmala UI" w:cs="Nirmala UI"/>
          <w:bCs/>
          <w:sz w:val="24"/>
          <w:szCs w:val="24"/>
          <w:lang w:val="en-AU"/>
        </w:rPr>
        <w:t>such circumstances must</w:t>
      </w:r>
      <w:r w:rsidRPr="0053185A">
        <w:rPr>
          <w:rFonts w:ascii="Nirmala UI" w:hAnsi="Nirmala UI" w:cs="Nirmala UI"/>
          <w:b/>
          <w:bCs/>
          <w:sz w:val="24"/>
          <w:szCs w:val="24"/>
          <w:lang w:val="en-AU"/>
        </w:rPr>
        <w:t xml:space="preserve">: </w:t>
      </w:r>
    </w:p>
    <w:p w14:paraId="5436353F" w14:textId="77777777" w:rsidR="005713A9" w:rsidRPr="0053185A" w:rsidRDefault="0003673C" w:rsidP="00EE4CE1">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 xml:space="preserve">Be notified </w:t>
      </w:r>
      <w:r w:rsidR="005713A9" w:rsidRPr="0053185A">
        <w:rPr>
          <w:rFonts w:ascii="Nirmala UI" w:hAnsi="Nirmala UI" w:cs="Nirmala UI"/>
          <w:bCs/>
          <w:sz w:val="24"/>
          <w:szCs w:val="24"/>
          <w:lang w:val="en-AU"/>
        </w:rPr>
        <w:t>at the time of withdrawal.</w:t>
      </w:r>
    </w:p>
    <w:p w14:paraId="3EA5A0A2" w14:textId="77777777" w:rsidR="005713A9" w:rsidRPr="0053185A" w:rsidRDefault="0003673C" w:rsidP="00EE4CE1">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be</w:t>
      </w:r>
      <w:r w:rsidR="005713A9" w:rsidRPr="0053185A">
        <w:rPr>
          <w:rFonts w:ascii="Nirmala UI" w:hAnsi="Nirmala UI" w:cs="Nirmala UI"/>
          <w:bCs/>
          <w:sz w:val="24"/>
          <w:szCs w:val="24"/>
          <w:lang w:val="en-AU"/>
        </w:rPr>
        <w:t xml:space="preserve"> beyond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dent’s control (ie for which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 is not responsible due to action or inaction). </w:t>
      </w:r>
    </w:p>
    <w:p w14:paraId="73102C28" w14:textId="77777777" w:rsidR="003E17B8" w:rsidRPr="0053185A" w:rsidRDefault="0003673C" w:rsidP="003E17B8">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lastRenderedPageBreak/>
        <w:t>Not have been known or have made an impact on the student until on or after the census date</w:t>
      </w:r>
      <w:r w:rsidR="005713A9" w:rsidRPr="0053185A">
        <w:rPr>
          <w:rFonts w:ascii="Nirmala UI" w:hAnsi="Nirmala UI" w:cs="Nirmala UI"/>
          <w:bCs/>
          <w:sz w:val="24"/>
          <w:szCs w:val="24"/>
          <w:lang w:val="en-AU"/>
        </w:rPr>
        <w:t>.</w:t>
      </w:r>
    </w:p>
    <w:p w14:paraId="4E7AFB68" w14:textId="1CC87AE8" w:rsidR="005713A9" w:rsidRPr="0053185A" w:rsidRDefault="003E17B8" w:rsidP="003E17B8">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render</w:t>
      </w:r>
      <w:r w:rsidR="005713A9" w:rsidRPr="0053185A">
        <w:rPr>
          <w:rFonts w:ascii="Nirmala UI" w:hAnsi="Nirmala UI" w:cs="Nirmala UI"/>
          <w:bCs/>
          <w:sz w:val="24"/>
          <w:szCs w:val="24"/>
          <w:lang w:val="en-AU"/>
        </w:rPr>
        <w:t xml:space="preserve">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 unable to complete the requirements for the </w:t>
      </w:r>
      <w:r w:rsidR="00BC0B43" w:rsidRPr="0053185A">
        <w:rPr>
          <w:rFonts w:ascii="Nirmala UI" w:hAnsi="Nirmala UI" w:cs="Nirmala UI"/>
          <w:bCs/>
          <w:sz w:val="24"/>
          <w:szCs w:val="24"/>
          <w:lang w:val="en-AU"/>
        </w:rPr>
        <w:t>u</w:t>
      </w:r>
      <w:r w:rsidR="005713A9" w:rsidRPr="0053185A">
        <w:rPr>
          <w:rFonts w:ascii="Nirmala UI" w:hAnsi="Nirmala UI" w:cs="Nirmala UI"/>
          <w:bCs/>
          <w:sz w:val="24"/>
          <w:szCs w:val="24"/>
          <w:lang w:val="en-AU"/>
        </w:rPr>
        <w:t xml:space="preserve">nits of </w:t>
      </w:r>
      <w:r w:rsidR="00BC0B43" w:rsidRPr="0053185A">
        <w:rPr>
          <w:rFonts w:ascii="Nirmala UI" w:hAnsi="Nirmala UI" w:cs="Nirmala UI"/>
          <w:bCs/>
          <w:sz w:val="24"/>
          <w:szCs w:val="24"/>
          <w:lang w:val="en-AU"/>
        </w:rPr>
        <w:t>s</w:t>
      </w:r>
      <w:r w:rsidR="005713A9" w:rsidRPr="0053185A">
        <w:rPr>
          <w:rFonts w:ascii="Nirmala UI" w:hAnsi="Nirmala UI" w:cs="Nirmala UI"/>
          <w:bCs/>
          <w:sz w:val="24"/>
          <w:szCs w:val="24"/>
          <w:lang w:val="en-AU"/>
        </w:rPr>
        <w:t>tudy due to medical, family or personal circumstances or employment related circumstances.</w:t>
      </w:r>
    </w:p>
    <w:p w14:paraId="5F0BAECE" w14:textId="425E373F" w:rsidR="005713A9" w:rsidRPr="0053185A" w:rsidRDefault="00EA24D3" w:rsidP="00557F3E">
      <w:pPr>
        <w:numPr>
          <w:ilvl w:val="1"/>
          <w:numId w:val="1"/>
        </w:numPr>
        <w:tabs>
          <w:tab w:val="clear" w:pos="1440"/>
          <w:tab w:val="num" w:pos="1080"/>
        </w:tabs>
        <w:ind w:left="1080"/>
        <w:rPr>
          <w:rFonts w:ascii="Nirmala UI" w:hAnsi="Nirmala UI" w:cs="Nirmala UI"/>
          <w:bCs/>
          <w:sz w:val="24"/>
          <w:szCs w:val="24"/>
          <w:lang w:val="en-AU"/>
        </w:rPr>
      </w:pPr>
      <w:r w:rsidRPr="0053185A">
        <w:rPr>
          <w:rFonts w:ascii="Nirmala UI" w:hAnsi="Nirmala UI" w:cs="Nirmala UI"/>
          <w:bCs/>
          <w:sz w:val="24"/>
          <w:szCs w:val="24"/>
          <w:lang w:val="en-AU"/>
        </w:rPr>
        <w:t>Be given with</w:t>
      </w:r>
      <w:r w:rsidR="005713A9" w:rsidRPr="0053185A">
        <w:rPr>
          <w:rFonts w:ascii="Nirmala UI" w:hAnsi="Nirmala UI" w:cs="Nirmala UI"/>
          <w:bCs/>
          <w:sz w:val="24"/>
          <w:szCs w:val="24"/>
          <w:lang w:val="en-AU"/>
        </w:rPr>
        <w:t xml:space="preserve"> written evidence from the </w:t>
      </w:r>
      <w:smartTag w:uri="urn:schemas-microsoft-com:office:smarttags" w:element="PersonName">
        <w:r w:rsidR="005713A9" w:rsidRPr="0053185A">
          <w:rPr>
            <w:rFonts w:ascii="Nirmala UI" w:hAnsi="Nirmala UI" w:cs="Nirmala UI"/>
            <w:bCs/>
            <w:sz w:val="24"/>
            <w:szCs w:val="24"/>
            <w:lang w:val="en-AU"/>
          </w:rPr>
          <w:t>stu</w:t>
        </w:r>
      </w:smartTag>
      <w:r w:rsidR="005713A9" w:rsidRPr="0053185A">
        <w:rPr>
          <w:rFonts w:ascii="Nirmala UI" w:hAnsi="Nirmala UI" w:cs="Nirmala UI"/>
          <w:bCs/>
          <w:sz w:val="24"/>
          <w:szCs w:val="24"/>
          <w:lang w:val="en-AU"/>
        </w:rPr>
        <w:t xml:space="preserve">dent’s </w:t>
      </w:r>
      <w:r w:rsidR="0040335B" w:rsidRPr="0053185A">
        <w:rPr>
          <w:rFonts w:ascii="Nirmala UI" w:hAnsi="Nirmala UI" w:cs="Nirmala UI"/>
          <w:bCs/>
          <w:sz w:val="24"/>
          <w:szCs w:val="24"/>
          <w:lang w:val="en-AU"/>
        </w:rPr>
        <w:t>m</w:t>
      </w:r>
      <w:r w:rsidR="005713A9" w:rsidRPr="0053185A">
        <w:rPr>
          <w:rFonts w:ascii="Nirmala UI" w:hAnsi="Nirmala UI" w:cs="Nirmala UI"/>
          <w:bCs/>
          <w:sz w:val="24"/>
          <w:szCs w:val="24"/>
          <w:lang w:val="en-AU"/>
        </w:rPr>
        <w:t xml:space="preserve">edical </w:t>
      </w:r>
      <w:r w:rsidR="0040335B" w:rsidRPr="0053185A">
        <w:rPr>
          <w:rFonts w:ascii="Nirmala UI" w:hAnsi="Nirmala UI" w:cs="Nirmala UI"/>
          <w:bCs/>
          <w:sz w:val="24"/>
          <w:szCs w:val="24"/>
          <w:lang w:val="en-AU"/>
        </w:rPr>
        <w:t>p</w:t>
      </w:r>
      <w:r w:rsidR="005713A9" w:rsidRPr="0053185A">
        <w:rPr>
          <w:rFonts w:ascii="Nirmala UI" w:hAnsi="Nirmala UI" w:cs="Nirmala UI"/>
          <w:bCs/>
          <w:sz w:val="24"/>
          <w:szCs w:val="24"/>
          <w:lang w:val="en-AU"/>
        </w:rPr>
        <w:t xml:space="preserve">ractitioner, </w:t>
      </w:r>
      <w:r w:rsidR="0040335B" w:rsidRPr="0053185A">
        <w:rPr>
          <w:rFonts w:ascii="Nirmala UI" w:hAnsi="Nirmala UI" w:cs="Nirmala UI"/>
          <w:bCs/>
          <w:sz w:val="24"/>
          <w:szCs w:val="24"/>
          <w:lang w:val="en-AU"/>
        </w:rPr>
        <w:t>p</w:t>
      </w:r>
      <w:r w:rsidR="005713A9" w:rsidRPr="0053185A">
        <w:rPr>
          <w:rFonts w:ascii="Nirmala UI" w:hAnsi="Nirmala UI" w:cs="Nirmala UI"/>
          <w:bCs/>
          <w:sz w:val="24"/>
          <w:szCs w:val="24"/>
          <w:lang w:val="en-AU"/>
        </w:rPr>
        <w:t xml:space="preserve">sychologist, </w:t>
      </w:r>
      <w:r w:rsidR="0040335B" w:rsidRPr="0053185A">
        <w:rPr>
          <w:rFonts w:ascii="Nirmala UI" w:hAnsi="Nirmala UI" w:cs="Nirmala UI"/>
          <w:bCs/>
          <w:sz w:val="24"/>
          <w:szCs w:val="24"/>
          <w:lang w:val="en-AU"/>
        </w:rPr>
        <w:t>r</w:t>
      </w:r>
      <w:r w:rsidR="005713A9" w:rsidRPr="0053185A">
        <w:rPr>
          <w:rFonts w:ascii="Nirmala UI" w:hAnsi="Nirmala UI" w:cs="Nirmala UI"/>
          <w:bCs/>
          <w:sz w:val="24"/>
          <w:szCs w:val="24"/>
          <w:lang w:val="en-AU"/>
        </w:rPr>
        <w:t xml:space="preserve">egistered </w:t>
      </w:r>
      <w:r w:rsidR="0040335B" w:rsidRPr="0053185A">
        <w:rPr>
          <w:rFonts w:ascii="Nirmala UI" w:hAnsi="Nirmala UI" w:cs="Nirmala UI"/>
          <w:bCs/>
          <w:sz w:val="24"/>
          <w:szCs w:val="24"/>
          <w:lang w:val="en-AU"/>
        </w:rPr>
        <w:t>c</w:t>
      </w:r>
      <w:r w:rsidR="005713A9" w:rsidRPr="0053185A">
        <w:rPr>
          <w:rFonts w:ascii="Nirmala UI" w:hAnsi="Nirmala UI" w:cs="Nirmala UI"/>
          <w:bCs/>
          <w:sz w:val="24"/>
          <w:szCs w:val="24"/>
          <w:lang w:val="en-AU"/>
        </w:rPr>
        <w:t xml:space="preserve">ounsellor or </w:t>
      </w:r>
      <w:r w:rsidR="0040335B" w:rsidRPr="0053185A">
        <w:rPr>
          <w:rFonts w:ascii="Nirmala UI" w:hAnsi="Nirmala UI" w:cs="Nirmala UI"/>
          <w:bCs/>
          <w:sz w:val="24"/>
          <w:szCs w:val="24"/>
          <w:lang w:val="en-AU"/>
        </w:rPr>
        <w:t>e</w:t>
      </w:r>
      <w:r w:rsidR="005713A9" w:rsidRPr="0053185A">
        <w:rPr>
          <w:rFonts w:ascii="Nirmala UI" w:hAnsi="Nirmala UI" w:cs="Nirmala UI"/>
          <w:bCs/>
          <w:sz w:val="24"/>
          <w:szCs w:val="24"/>
          <w:lang w:val="en-AU"/>
        </w:rPr>
        <w:t>mployer</w:t>
      </w:r>
      <w:r w:rsidRPr="0053185A">
        <w:rPr>
          <w:rFonts w:ascii="Nirmala UI" w:hAnsi="Nirmala UI" w:cs="Nirmala UI"/>
          <w:bCs/>
          <w:sz w:val="24"/>
          <w:szCs w:val="24"/>
          <w:lang w:val="en-AU"/>
        </w:rPr>
        <w:t>, as appropriate.</w:t>
      </w:r>
    </w:p>
    <w:p w14:paraId="5E3DEF7F" w14:textId="77777777" w:rsidR="005713A9" w:rsidRPr="0053185A" w:rsidRDefault="005713A9" w:rsidP="00EE4CE1">
      <w:pPr>
        <w:ind w:left="720"/>
        <w:rPr>
          <w:rFonts w:ascii="Nirmala UI" w:hAnsi="Nirmala UI" w:cs="Nirmala UI"/>
          <w:bCs/>
          <w:sz w:val="24"/>
          <w:szCs w:val="24"/>
        </w:rPr>
      </w:pPr>
    </w:p>
    <w:p w14:paraId="0919D31A" w14:textId="77777777" w:rsidR="005713A9" w:rsidRPr="0053185A" w:rsidRDefault="005713A9" w:rsidP="00EE4CE1">
      <w:pPr>
        <w:rPr>
          <w:rFonts w:ascii="Nirmala UI" w:hAnsi="Nirmala UI" w:cs="Nirmala UI"/>
          <w:bCs/>
          <w:sz w:val="24"/>
          <w:szCs w:val="24"/>
        </w:rPr>
      </w:pPr>
      <w:r w:rsidRPr="0053185A">
        <w:rPr>
          <w:rFonts w:ascii="Nirmala UI" w:hAnsi="Nirmala UI" w:cs="Nirmala UI"/>
          <w:bCs/>
          <w:sz w:val="24"/>
          <w:szCs w:val="24"/>
        </w:rPr>
        <w:t xml:space="preserve">Each application will be examined and determined on its merits. </w:t>
      </w:r>
      <w:r w:rsidR="00517B1B" w:rsidRPr="0053185A">
        <w:rPr>
          <w:rFonts w:ascii="Nirmala UI" w:hAnsi="Nirmala UI" w:cs="Nirmala UI"/>
          <w:bCs/>
          <w:sz w:val="24"/>
          <w:szCs w:val="24"/>
        </w:rPr>
        <w:t>The Seminar</w:t>
      </w:r>
      <w:r w:rsidRPr="0053185A">
        <w:rPr>
          <w:rFonts w:ascii="Nirmala UI" w:hAnsi="Nirmala UI" w:cs="Nirmala UI"/>
          <w:bCs/>
          <w:sz w:val="24"/>
          <w:szCs w:val="24"/>
        </w:rPr>
        <w:t xml:space="preserve"> will consider the </w:t>
      </w:r>
      <w:r w:rsidR="00EA24D3" w:rsidRPr="0053185A">
        <w:rPr>
          <w:rFonts w:ascii="Nirmala UI" w:hAnsi="Nirmala UI" w:cs="Nirmala UI"/>
          <w:bCs/>
          <w:sz w:val="24"/>
          <w:szCs w:val="24"/>
        </w:rPr>
        <w:t>student’s</w:t>
      </w:r>
      <w:r w:rsidRPr="0053185A">
        <w:rPr>
          <w:rFonts w:ascii="Nirmala UI" w:hAnsi="Nirmala UI" w:cs="Nirmala UI"/>
          <w:bCs/>
          <w:sz w:val="24"/>
          <w:szCs w:val="24"/>
        </w:rPr>
        <w:t xml:space="preserve"> claims, together with any independent supporting documentary evidence that substantiates the claims.</w:t>
      </w:r>
    </w:p>
    <w:p w14:paraId="3EC43881" w14:textId="77777777" w:rsidR="005713A9" w:rsidRPr="0053185A" w:rsidRDefault="005713A9" w:rsidP="00EE4CE1">
      <w:pPr>
        <w:ind w:left="720"/>
        <w:rPr>
          <w:rFonts w:ascii="Nirmala UI" w:hAnsi="Nirmala UI" w:cs="Nirmala UI"/>
          <w:bCs/>
          <w:sz w:val="24"/>
          <w:szCs w:val="24"/>
        </w:rPr>
      </w:pPr>
    </w:p>
    <w:p w14:paraId="08B87F37" w14:textId="77777777" w:rsidR="005713A9" w:rsidRPr="0053185A" w:rsidRDefault="00517B1B" w:rsidP="00EE4CE1">
      <w:pPr>
        <w:rPr>
          <w:rFonts w:ascii="Nirmala UI" w:hAnsi="Nirmala UI" w:cs="Nirmala UI"/>
          <w:bCs/>
          <w:sz w:val="24"/>
          <w:szCs w:val="24"/>
        </w:rPr>
      </w:pPr>
      <w:r w:rsidRPr="0053185A">
        <w:rPr>
          <w:rFonts w:ascii="Nirmala UI" w:hAnsi="Nirmala UI" w:cs="Nirmala UI"/>
          <w:bCs/>
          <w:sz w:val="24"/>
          <w:szCs w:val="24"/>
        </w:rPr>
        <w:t>The Seminar</w:t>
      </w:r>
      <w:r w:rsidR="005713A9" w:rsidRPr="0053185A">
        <w:rPr>
          <w:rFonts w:ascii="Nirmala UI" w:hAnsi="Nirmala UI" w:cs="Nirmala UI"/>
          <w:bCs/>
          <w:sz w:val="24"/>
          <w:szCs w:val="24"/>
        </w:rPr>
        <w:t xml:space="preserve"> will notify the </w:t>
      </w:r>
      <w:r w:rsidR="00061898" w:rsidRPr="0053185A">
        <w:rPr>
          <w:rFonts w:ascii="Nirmala UI" w:hAnsi="Nirmala UI" w:cs="Nirmala UI"/>
          <w:bCs/>
          <w:sz w:val="24"/>
          <w:szCs w:val="24"/>
        </w:rPr>
        <w:t>student</w:t>
      </w:r>
      <w:r w:rsidR="005713A9" w:rsidRPr="0053185A">
        <w:rPr>
          <w:rFonts w:ascii="Nirmala UI" w:hAnsi="Nirmala UI" w:cs="Nirmala UI"/>
          <w:bCs/>
          <w:sz w:val="24"/>
          <w:szCs w:val="24"/>
        </w:rPr>
        <w:t xml:space="preserve"> in writing of its decision and include the following information</w:t>
      </w:r>
      <w:r w:rsidRPr="0053185A">
        <w:rPr>
          <w:rFonts w:ascii="Nirmala UI" w:hAnsi="Nirmala UI" w:cs="Nirmala UI"/>
          <w:bCs/>
          <w:sz w:val="24"/>
          <w:szCs w:val="24"/>
        </w:rPr>
        <w:t>:</w:t>
      </w:r>
    </w:p>
    <w:p w14:paraId="28F505FF"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 xml:space="preserve">reasons for making the decision </w:t>
      </w:r>
    </w:p>
    <w:p w14:paraId="5AF3D722"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 xml:space="preserve">Review Policy and Procedure through which the person may apply for a review of the decision if they are unsatisfied with the outcome. </w:t>
      </w:r>
    </w:p>
    <w:p w14:paraId="579128D7" w14:textId="77777777" w:rsidR="005713A9" w:rsidRPr="0053185A" w:rsidRDefault="005713A9" w:rsidP="00557F3E">
      <w:pPr>
        <w:numPr>
          <w:ilvl w:val="1"/>
          <w:numId w:val="31"/>
        </w:numPr>
        <w:tabs>
          <w:tab w:val="num" w:pos="1080"/>
        </w:tabs>
        <w:ind w:left="1080"/>
        <w:rPr>
          <w:rFonts w:ascii="Nirmala UI" w:hAnsi="Nirmala UI" w:cs="Nirmala UI"/>
          <w:bCs/>
          <w:sz w:val="24"/>
          <w:szCs w:val="24"/>
        </w:rPr>
      </w:pPr>
      <w:r w:rsidRPr="0053185A">
        <w:rPr>
          <w:rFonts w:ascii="Nirmala UI" w:hAnsi="Nirmala UI" w:cs="Nirmala UI"/>
          <w:bCs/>
          <w:sz w:val="24"/>
          <w:szCs w:val="24"/>
        </w:rPr>
        <w:t>that the time limit for applying for a review of a decision is 28 days from the day the person first received notice of the decision.</w:t>
      </w:r>
    </w:p>
    <w:p w14:paraId="76D892C0" w14:textId="77777777" w:rsidR="000B5DB2" w:rsidRPr="0053185A" w:rsidRDefault="000B5DB2" w:rsidP="00944B90">
      <w:pPr>
        <w:rPr>
          <w:rFonts w:ascii="Nirmala UI" w:hAnsi="Nirmala UI" w:cs="Nirmala UI"/>
          <w:bCs/>
          <w:sz w:val="24"/>
          <w:szCs w:val="24"/>
        </w:rPr>
      </w:pPr>
    </w:p>
    <w:p w14:paraId="6D82B700" w14:textId="77777777" w:rsidR="000B5DB2" w:rsidRPr="0053185A" w:rsidRDefault="000B5DB2" w:rsidP="005713A9">
      <w:pPr>
        <w:rPr>
          <w:rFonts w:ascii="Nirmala UI" w:hAnsi="Nirmala UI" w:cs="Nirmala UI"/>
          <w:bCs/>
          <w:sz w:val="24"/>
          <w:szCs w:val="24"/>
        </w:rPr>
      </w:pPr>
      <w:r w:rsidRPr="0053185A">
        <w:rPr>
          <w:rFonts w:ascii="Nirmala UI" w:hAnsi="Nirmala UI" w:cs="Nirmala UI"/>
          <w:bCs/>
          <w:sz w:val="24"/>
          <w:szCs w:val="24"/>
        </w:rPr>
        <w:t>There will be no fee charged to withdraw</w:t>
      </w:r>
      <w:r w:rsidR="004C4815" w:rsidRPr="0053185A">
        <w:rPr>
          <w:rFonts w:ascii="Nirmala UI" w:hAnsi="Nirmala UI" w:cs="Nirmala UI"/>
          <w:bCs/>
          <w:sz w:val="24"/>
          <w:szCs w:val="24"/>
        </w:rPr>
        <w:t>,</w:t>
      </w:r>
      <w:r w:rsidRPr="0053185A">
        <w:rPr>
          <w:rFonts w:ascii="Nirmala UI" w:hAnsi="Nirmala UI" w:cs="Nirmala UI"/>
          <w:bCs/>
          <w:sz w:val="24"/>
          <w:szCs w:val="24"/>
        </w:rPr>
        <w:t xml:space="preserve"> and the </w:t>
      </w:r>
      <w:r w:rsidR="00517B1B" w:rsidRPr="0053185A">
        <w:rPr>
          <w:rFonts w:ascii="Nirmala UI" w:hAnsi="Nirmala UI" w:cs="Nirmala UI"/>
          <w:bCs/>
          <w:sz w:val="24"/>
          <w:szCs w:val="24"/>
        </w:rPr>
        <w:t>Seminar</w:t>
      </w:r>
      <w:r w:rsidRPr="0053185A">
        <w:rPr>
          <w:rFonts w:ascii="Nirmala UI" w:hAnsi="Nirmala UI" w:cs="Nirmala UI"/>
          <w:bCs/>
          <w:sz w:val="24"/>
          <w:szCs w:val="24"/>
        </w:rPr>
        <w:t xml:space="preserve"> will not impede a student’s withdrawal from a unit of study.</w:t>
      </w:r>
    </w:p>
    <w:p w14:paraId="4AB36087" w14:textId="77777777" w:rsidR="00847E9F" w:rsidRPr="0053185A" w:rsidRDefault="00847E9F" w:rsidP="00944B90">
      <w:pPr>
        <w:rPr>
          <w:rFonts w:ascii="Nirmala UI" w:hAnsi="Nirmala UI" w:cs="Nirmala UI"/>
          <w:b/>
          <w:bCs/>
          <w:szCs w:val="24"/>
        </w:rPr>
      </w:pPr>
    </w:p>
    <w:p w14:paraId="5E8AF9AD" w14:textId="77777777" w:rsidR="00DC7E76" w:rsidRPr="0053185A" w:rsidRDefault="005E6816" w:rsidP="00944B90">
      <w:pPr>
        <w:rPr>
          <w:rFonts w:ascii="Nirmala UI" w:hAnsi="Nirmala UI" w:cs="Nirmala UI"/>
          <w:b/>
          <w:bCs/>
          <w:sz w:val="28"/>
          <w:szCs w:val="28"/>
        </w:rPr>
      </w:pPr>
      <w:r w:rsidRPr="0053185A">
        <w:rPr>
          <w:rFonts w:ascii="Nirmala UI" w:hAnsi="Nirmala UI" w:cs="Nirmala UI"/>
          <w:b/>
          <w:bCs/>
          <w:sz w:val="28"/>
          <w:szCs w:val="28"/>
        </w:rPr>
        <w:t>Refund Schedule</w:t>
      </w:r>
    </w:p>
    <w:p w14:paraId="14994B80" w14:textId="77777777" w:rsidR="00DC7E76" w:rsidRPr="0053185A" w:rsidRDefault="00DC7E76" w:rsidP="00DC7E76">
      <w:pPr>
        <w:ind w:left="120"/>
        <w:rPr>
          <w:rFonts w:ascii="Nirmala UI" w:hAnsi="Nirmala UI" w:cs="Nirmala UI"/>
          <w:b/>
          <w:bCs/>
          <w:sz w:val="16"/>
          <w:szCs w:val="16"/>
        </w:rPr>
      </w:pPr>
    </w:p>
    <w:p w14:paraId="57F22552" w14:textId="77777777" w:rsidR="00282948" w:rsidRPr="0053185A" w:rsidRDefault="00061898" w:rsidP="005713A9">
      <w:pPr>
        <w:rPr>
          <w:rFonts w:ascii="Nirmala UI" w:hAnsi="Nirmala UI" w:cs="Nirmala UI"/>
          <w:sz w:val="22"/>
          <w:szCs w:val="22"/>
        </w:rPr>
      </w:pPr>
      <w:r w:rsidRPr="0053185A">
        <w:rPr>
          <w:rFonts w:ascii="Nirmala UI" w:hAnsi="Nirmala UI" w:cs="Nirmala UI"/>
          <w:sz w:val="22"/>
          <w:szCs w:val="22"/>
        </w:rPr>
        <w:t>The schedule below applies to international students and local students who do not have a VET student loan</w:t>
      </w:r>
      <w:r w:rsidR="004C4815" w:rsidRPr="0053185A">
        <w:rPr>
          <w:rFonts w:ascii="Nirmala UI" w:hAnsi="Nirmala UI" w:cs="Nirmala UI"/>
          <w:sz w:val="22"/>
          <w:szCs w:val="22"/>
        </w:rPr>
        <w:t>.</w:t>
      </w:r>
      <w:r w:rsidRPr="0053185A">
        <w:rPr>
          <w:rFonts w:ascii="Nirmala UI" w:hAnsi="Nirmala UI" w:cs="Nirmala UI"/>
          <w:sz w:val="22"/>
          <w:szCs w:val="22"/>
        </w:rPr>
        <w:t xml:space="preserve">  The assessment of refund applications shall be made as indicated in the schedule.</w:t>
      </w:r>
    </w:p>
    <w:p w14:paraId="7F8EA0FD" w14:textId="77777777" w:rsidR="00DC7E76" w:rsidRPr="0053185A" w:rsidRDefault="00282948" w:rsidP="00282948">
      <w:pPr>
        <w:ind w:left="120"/>
        <w:rPr>
          <w:rFonts w:ascii="Nirmala UI" w:hAnsi="Nirmala UI" w:cs="Nirmala UI"/>
          <w:b/>
          <w:bCs/>
          <w:color w:val="2E74B5"/>
          <w:sz w:val="32"/>
          <w:szCs w:val="32"/>
        </w:rPr>
      </w:pPr>
      <w:r w:rsidRPr="0053185A">
        <w:rPr>
          <w:rFonts w:ascii="Nirmala UI" w:hAnsi="Nirmala UI" w:cs="Nirmala UI"/>
          <w:sz w:val="22"/>
          <w:szCs w:val="22"/>
        </w:rPr>
        <w:br w:type="page"/>
      </w:r>
    </w:p>
    <w:tbl>
      <w:tblPr>
        <w:tblW w:w="9781" w:type="dxa"/>
        <w:tblInd w:w="-459" w:type="dxa"/>
        <w:tblCellMar>
          <w:left w:w="0" w:type="dxa"/>
          <w:right w:w="0" w:type="dxa"/>
        </w:tblCellMar>
        <w:tblLook w:val="04A0" w:firstRow="1" w:lastRow="0" w:firstColumn="1" w:lastColumn="0" w:noHBand="0" w:noVBand="1"/>
      </w:tblPr>
      <w:tblGrid>
        <w:gridCol w:w="4046"/>
        <w:gridCol w:w="5735"/>
      </w:tblGrid>
      <w:tr w:rsidR="00DC7E76" w:rsidRPr="0053185A" w14:paraId="5D035C51" w14:textId="77777777" w:rsidTr="00807606">
        <w:trPr>
          <w:trHeight w:val="364"/>
        </w:trPr>
        <w:tc>
          <w:tcPr>
            <w:tcW w:w="9781" w:type="dxa"/>
            <w:gridSpan w:val="2"/>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1DC300D3" w14:textId="71E41D77" w:rsidR="00DC7E76" w:rsidRPr="0053185A" w:rsidRDefault="00DC7E76" w:rsidP="00DC7E76">
            <w:pPr>
              <w:spacing w:before="100" w:beforeAutospacing="1" w:after="100" w:afterAutospacing="1"/>
              <w:jc w:val="center"/>
              <w:rPr>
                <w:rFonts w:ascii="Nirmala UI" w:eastAsia="Calibri" w:hAnsi="Nirmala UI" w:cs="Nirmala UI"/>
                <w:color w:val="2E74B5"/>
                <w:sz w:val="32"/>
                <w:szCs w:val="32"/>
              </w:rPr>
            </w:pPr>
            <w:r w:rsidRPr="0053185A">
              <w:rPr>
                <w:rStyle w:val="whitetext1"/>
                <w:rFonts w:ascii="Nirmala UI" w:hAnsi="Nirmala UI" w:cs="Nirmala UI"/>
                <w:color w:val="2E74B5"/>
                <w:sz w:val="32"/>
                <w:szCs w:val="32"/>
              </w:rPr>
              <w:t>Outline of Refunds</w:t>
            </w:r>
            <w:r w:rsidR="0035375E" w:rsidRPr="0053185A">
              <w:rPr>
                <w:rStyle w:val="whitetext1"/>
                <w:rFonts w:ascii="Nirmala UI" w:hAnsi="Nirmala UI" w:cs="Nirmala UI"/>
                <w:color w:val="2E74B5"/>
                <w:sz w:val="32"/>
                <w:szCs w:val="32"/>
              </w:rPr>
              <w:t xml:space="preserve"> to those without VET student loans</w:t>
            </w:r>
          </w:p>
        </w:tc>
      </w:tr>
      <w:tr w:rsidR="00DC7E76" w:rsidRPr="0053185A" w14:paraId="3D2539D2"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4F97C12" w14:textId="77777777" w:rsidR="00DC7E76" w:rsidRPr="00CE0075" w:rsidRDefault="00772F8F" w:rsidP="00B84DC3">
            <w:pPr>
              <w:rPr>
                <w:rFonts w:ascii="Nirmala UI" w:eastAsia="Calibri" w:hAnsi="Nirmala UI" w:cs="Nirmala UI"/>
                <w:sz w:val="22"/>
                <w:szCs w:val="22"/>
              </w:rPr>
            </w:pPr>
            <w:r w:rsidRPr="00CE0075">
              <w:rPr>
                <w:rFonts w:ascii="Nirmala UI" w:hAnsi="Nirmala UI" w:cs="Nirmala UI"/>
                <w:sz w:val="22"/>
                <w:szCs w:val="22"/>
              </w:rPr>
              <w:t>S</w:t>
            </w:r>
            <w:r w:rsidR="00847E9F" w:rsidRPr="00CE0075">
              <w:rPr>
                <w:rFonts w:ascii="Nirmala UI" w:hAnsi="Nirmala UI" w:cs="Nirmala UI"/>
                <w:sz w:val="22"/>
                <w:szCs w:val="22"/>
              </w:rPr>
              <w:t xml:space="preserve">tudent withdrawal </w:t>
            </w:r>
            <w:r w:rsidR="00847E9F" w:rsidRPr="00526185">
              <w:rPr>
                <w:rFonts w:ascii="Nirmala UI" w:hAnsi="Nirmala UI" w:cs="Nirmala UI"/>
                <w:b/>
                <w:bCs/>
                <w:sz w:val="22"/>
                <w:szCs w:val="22"/>
              </w:rPr>
              <w:t>prior</w:t>
            </w:r>
            <w:r w:rsidR="00DC7E76" w:rsidRPr="00526185">
              <w:rPr>
                <w:rFonts w:ascii="Nirmala UI" w:hAnsi="Nirmala UI" w:cs="Nirmala UI"/>
                <w:b/>
                <w:bCs/>
                <w:sz w:val="22"/>
                <w:szCs w:val="22"/>
              </w:rPr>
              <w:t xml:space="preserve"> to agreed </w:t>
            </w:r>
            <w:r w:rsidR="0027368F" w:rsidRPr="00526185">
              <w:rPr>
                <w:rFonts w:ascii="Nirmala UI" w:hAnsi="Nirmala UI" w:cs="Nirmala UI"/>
                <w:b/>
                <w:bCs/>
                <w:sz w:val="22"/>
                <w:szCs w:val="22"/>
              </w:rPr>
              <w:t xml:space="preserve">term </w:t>
            </w:r>
            <w:r w:rsidR="00DC7E76" w:rsidRPr="00526185">
              <w:rPr>
                <w:rFonts w:ascii="Nirmala UI" w:hAnsi="Nirmala UI" w:cs="Nirmala UI"/>
                <w:b/>
                <w:bCs/>
                <w:sz w:val="22"/>
                <w:szCs w:val="22"/>
              </w:rPr>
              <w:t>start date</w:t>
            </w:r>
            <w:r w:rsidR="000462F7" w:rsidRPr="00CE0075">
              <w:rPr>
                <w:rFonts w:ascii="Nirmala UI" w:hAnsi="Nirmala UI" w:cs="Nirmala UI"/>
                <w:sz w:val="22"/>
                <w:szCs w:val="22"/>
              </w:rPr>
              <w:t xml:space="preserve"> </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219A6EA" w14:textId="77777777" w:rsidR="00DC7E76" w:rsidRPr="0053185A" w:rsidRDefault="00DC7E76" w:rsidP="00DC7E76">
            <w:pPr>
              <w:rPr>
                <w:rFonts w:ascii="Nirmala UI" w:eastAsia="Calibri" w:hAnsi="Nirmala UI" w:cs="Nirmala UI"/>
                <w:sz w:val="22"/>
                <w:szCs w:val="22"/>
              </w:rPr>
            </w:pPr>
            <w:r w:rsidRPr="0053185A">
              <w:rPr>
                <w:rFonts w:ascii="Nirmala UI" w:hAnsi="Nirmala UI" w:cs="Nirmala UI"/>
                <w:sz w:val="22"/>
                <w:szCs w:val="22"/>
              </w:rPr>
              <w:t>Full refund</w:t>
            </w:r>
            <w:r w:rsidR="00C22B4F" w:rsidRPr="0053185A">
              <w:rPr>
                <w:rFonts w:ascii="Nirmala UI" w:hAnsi="Nirmala UI" w:cs="Nirmala UI"/>
                <w:sz w:val="22"/>
                <w:szCs w:val="22"/>
              </w:rPr>
              <w:t xml:space="preserve"> of </w:t>
            </w:r>
            <w:r w:rsidR="00776263" w:rsidRPr="0053185A">
              <w:rPr>
                <w:rFonts w:ascii="Nirmala UI" w:hAnsi="Nirmala UI" w:cs="Nirmala UI"/>
                <w:sz w:val="22"/>
                <w:szCs w:val="22"/>
              </w:rPr>
              <w:t xml:space="preserve">any </w:t>
            </w:r>
            <w:r w:rsidR="00C22B4F" w:rsidRPr="0053185A">
              <w:rPr>
                <w:rFonts w:ascii="Nirmala UI" w:hAnsi="Nirmala UI" w:cs="Nirmala UI"/>
                <w:sz w:val="22"/>
                <w:szCs w:val="22"/>
              </w:rPr>
              <w:t>tuition fees paid in advance.</w:t>
            </w:r>
          </w:p>
        </w:tc>
      </w:tr>
      <w:tr w:rsidR="00B84DC3" w:rsidRPr="0053185A" w14:paraId="4E0BF279"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8280CD2" w14:textId="77777777" w:rsidR="00B84DC3" w:rsidRPr="0053185A" w:rsidRDefault="00B84DC3" w:rsidP="00A6017B">
            <w:pPr>
              <w:rPr>
                <w:rFonts w:ascii="Nirmala UI" w:hAnsi="Nirmala UI" w:cs="Nirmala UI"/>
                <w:sz w:val="22"/>
                <w:szCs w:val="22"/>
              </w:rPr>
            </w:pPr>
            <w:r w:rsidRPr="0053185A">
              <w:rPr>
                <w:rFonts w:ascii="Nirmala UI" w:hAnsi="Nirmala UI" w:cs="Nirmala UI"/>
                <w:sz w:val="22"/>
                <w:szCs w:val="22"/>
              </w:rPr>
              <w:t>If a</w:t>
            </w:r>
            <w:r w:rsidR="0087592F" w:rsidRPr="0053185A">
              <w:rPr>
                <w:rFonts w:ascii="Nirmala UI" w:hAnsi="Nirmala UI" w:cs="Nirmala UI"/>
                <w:sz w:val="22"/>
                <w:szCs w:val="22"/>
              </w:rPr>
              <w:t xml:space="preserve">n </w:t>
            </w:r>
            <w:r w:rsidR="0087592F" w:rsidRPr="00BF7DFD">
              <w:rPr>
                <w:rFonts w:ascii="Nirmala UI" w:hAnsi="Nirmala UI" w:cs="Nirmala UI"/>
                <w:b/>
                <w:bCs/>
                <w:color w:val="0070C0"/>
                <w:sz w:val="22"/>
                <w:szCs w:val="22"/>
              </w:rPr>
              <w:t>international</w:t>
            </w:r>
            <w:r w:rsidRPr="00BF7DFD">
              <w:rPr>
                <w:rFonts w:ascii="Nirmala UI" w:hAnsi="Nirmala UI" w:cs="Nirmala UI"/>
                <w:b/>
                <w:bCs/>
                <w:color w:val="0070C0"/>
                <w:sz w:val="22"/>
                <w:szCs w:val="22"/>
              </w:rPr>
              <w:t xml:space="preserve"> student</w:t>
            </w:r>
            <w:r w:rsidRPr="0053185A">
              <w:rPr>
                <w:rFonts w:ascii="Nirmala UI" w:hAnsi="Nirmala UI" w:cs="Nirmala UI"/>
                <w:sz w:val="22"/>
                <w:szCs w:val="22"/>
              </w:rPr>
              <w:t xml:space="preserve"> visa is refused </w:t>
            </w:r>
            <w:r w:rsidRPr="0053185A">
              <w:rPr>
                <w:rFonts w:ascii="Nirmala UI" w:hAnsi="Nirmala UI" w:cs="Nirmala UI"/>
                <w:b/>
                <w:sz w:val="22"/>
                <w:szCs w:val="22"/>
              </w:rPr>
              <w:t xml:space="preserve">prior </w:t>
            </w:r>
            <w:r w:rsidRPr="0053185A">
              <w:rPr>
                <w:rFonts w:ascii="Nirmala UI" w:hAnsi="Nirmala UI" w:cs="Nirmala UI"/>
                <w:bCs/>
                <w:sz w:val="22"/>
                <w:szCs w:val="22"/>
              </w:rPr>
              <w:t xml:space="preserve">to </w:t>
            </w:r>
            <w:r w:rsidR="00A6017B" w:rsidRPr="0053185A">
              <w:rPr>
                <w:rFonts w:ascii="Nirmala UI" w:hAnsi="Nirmala UI" w:cs="Nirmala UI"/>
                <w:bCs/>
                <w:sz w:val="22"/>
                <w:szCs w:val="22"/>
              </w:rPr>
              <w:t>the student</w:t>
            </w:r>
            <w:r w:rsidRPr="0053185A">
              <w:rPr>
                <w:rFonts w:ascii="Nirmala UI" w:hAnsi="Nirmala UI" w:cs="Nirmala UI"/>
                <w:bCs/>
                <w:sz w:val="22"/>
                <w:szCs w:val="22"/>
              </w:rPr>
              <w:t xml:space="preserve"> beginning</w:t>
            </w:r>
            <w:r w:rsidR="00A6017B" w:rsidRPr="0053185A">
              <w:rPr>
                <w:rFonts w:ascii="Nirmala UI" w:hAnsi="Nirmala UI" w:cs="Nirmala UI"/>
                <w:bCs/>
                <w:sz w:val="22"/>
                <w:szCs w:val="22"/>
              </w:rPr>
              <w:t xml:space="preserve"> the course</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380C4D6" w14:textId="77777777" w:rsidR="00B84DC3" w:rsidRPr="0053185A" w:rsidRDefault="00C22B4F" w:rsidP="00DC7E76">
            <w:pPr>
              <w:rPr>
                <w:rFonts w:ascii="Nirmala UI" w:hAnsi="Nirmala UI" w:cs="Nirmala UI"/>
                <w:sz w:val="22"/>
                <w:szCs w:val="22"/>
              </w:rPr>
            </w:pPr>
            <w:r w:rsidRPr="0053185A">
              <w:rPr>
                <w:rFonts w:ascii="Nirmala UI" w:hAnsi="Nirmala UI" w:cs="Nirmala UI"/>
                <w:sz w:val="22"/>
                <w:szCs w:val="22"/>
              </w:rPr>
              <w:t xml:space="preserve">Full refund of </w:t>
            </w:r>
            <w:r w:rsidR="00776263" w:rsidRPr="0053185A">
              <w:rPr>
                <w:rFonts w:ascii="Nirmala UI" w:hAnsi="Nirmala UI" w:cs="Nirmala UI"/>
                <w:sz w:val="22"/>
                <w:szCs w:val="22"/>
              </w:rPr>
              <w:t xml:space="preserve">any </w:t>
            </w:r>
            <w:r w:rsidRPr="0053185A">
              <w:rPr>
                <w:rFonts w:ascii="Nirmala UI" w:hAnsi="Nirmala UI" w:cs="Nirmala UI"/>
                <w:sz w:val="22"/>
                <w:szCs w:val="22"/>
              </w:rPr>
              <w:t>tuition fees paid in advance.</w:t>
            </w:r>
          </w:p>
        </w:tc>
      </w:tr>
      <w:tr w:rsidR="00A916A4" w:rsidRPr="0053185A" w14:paraId="6212623B"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B61F6A8" w14:textId="77777777" w:rsidR="00A916A4" w:rsidRPr="0053185A" w:rsidRDefault="00A916A4" w:rsidP="00A6017B">
            <w:pPr>
              <w:rPr>
                <w:rFonts w:ascii="Nirmala UI" w:hAnsi="Nirmala UI" w:cs="Nirmala UI"/>
                <w:sz w:val="22"/>
                <w:szCs w:val="22"/>
              </w:rPr>
            </w:pPr>
            <w:r w:rsidRPr="0053185A">
              <w:rPr>
                <w:rFonts w:ascii="Nirmala UI" w:hAnsi="Nirmala UI" w:cs="Nirmala UI"/>
                <w:sz w:val="22"/>
                <w:szCs w:val="22"/>
              </w:rPr>
              <w:t>If a</w:t>
            </w:r>
            <w:r w:rsidR="0087592F" w:rsidRPr="0053185A">
              <w:rPr>
                <w:rFonts w:ascii="Nirmala UI" w:hAnsi="Nirmala UI" w:cs="Nirmala UI"/>
                <w:sz w:val="22"/>
                <w:szCs w:val="22"/>
              </w:rPr>
              <w:t xml:space="preserve">n </w:t>
            </w:r>
            <w:r w:rsidR="0087592F" w:rsidRPr="00716076">
              <w:rPr>
                <w:rFonts w:ascii="Nirmala UI" w:hAnsi="Nirmala UI" w:cs="Nirmala UI"/>
                <w:b/>
                <w:bCs/>
                <w:color w:val="0070C0"/>
                <w:sz w:val="22"/>
                <w:szCs w:val="22"/>
              </w:rPr>
              <w:t>international</w:t>
            </w:r>
            <w:r w:rsidRPr="00716076">
              <w:rPr>
                <w:rFonts w:ascii="Nirmala UI" w:hAnsi="Nirmala UI" w:cs="Nirmala UI"/>
                <w:b/>
                <w:bCs/>
                <w:color w:val="0070C0"/>
                <w:sz w:val="22"/>
                <w:szCs w:val="22"/>
              </w:rPr>
              <w:t xml:space="preserve"> student</w:t>
            </w:r>
            <w:r w:rsidRPr="0053185A">
              <w:rPr>
                <w:rFonts w:ascii="Nirmala UI" w:hAnsi="Nirmala UI" w:cs="Nirmala UI"/>
                <w:sz w:val="22"/>
                <w:szCs w:val="22"/>
              </w:rPr>
              <w:t xml:space="preserve"> visa is refused </w:t>
            </w:r>
            <w:r w:rsidRPr="00272923">
              <w:rPr>
                <w:rFonts w:ascii="Nirmala UI" w:hAnsi="Nirmala UI" w:cs="Nirmala UI"/>
                <w:b/>
                <w:bCs/>
                <w:sz w:val="22"/>
                <w:szCs w:val="22"/>
              </w:rPr>
              <w:t>after</w:t>
            </w:r>
            <w:r w:rsidRPr="0053185A">
              <w:rPr>
                <w:rFonts w:ascii="Nirmala UI" w:hAnsi="Nirmala UI" w:cs="Nirmala UI"/>
                <w:sz w:val="22"/>
                <w:szCs w:val="22"/>
              </w:rPr>
              <w:t xml:space="preserve"> the beginning of the course</w:t>
            </w:r>
          </w:p>
          <w:p w14:paraId="384057AF" w14:textId="77777777" w:rsidR="00282948" w:rsidRPr="0053185A" w:rsidRDefault="00282948" w:rsidP="00A6017B">
            <w:pPr>
              <w:rPr>
                <w:rFonts w:ascii="Nirmala UI" w:hAnsi="Nirmala UI" w:cs="Nirmala UI"/>
                <w:sz w:val="16"/>
                <w:szCs w:val="16"/>
              </w:rPr>
            </w:pPr>
            <w:r w:rsidRPr="0053185A">
              <w:rPr>
                <w:rFonts w:ascii="Nirmala UI" w:hAnsi="Nirmala UI" w:cs="Nirmala UI"/>
                <w:sz w:val="16"/>
                <w:szCs w:val="16"/>
              </w:rPr>
              <w:t xml:space="preserve">Ref to </w:t>
            </w:r>
            <w:r w:rsidR="00DE430B" w:rsidRPr="0053185A">
              <w:rPr>
                <w:rFonts w:ascii="Nirmala UI" w:hAnsi="Nirmala UI" w:cs="Nirmala UI"/>
                <w:sz w:val="16"/>
                <w:szCs w:val="16"/>
              </w:rPr>
              <w:t>S</w:t>
            </w:r>
            <w:r w:rsidRPr="0053185A">
              <w:rPr>
                <w:rFonts w:ascii="Nirmala UI" w:hAnsi="Nirmala UI" w:cs="Nirmala UI"/>
                <w:sz w:val="16"/>
                <w:szCs w:val="16"/>
              </w:rPr>
              <w:t xml:space="preserve">ec </w:t>
            </w:r>
            <w:r w:rsidR="00A34C51" w:rsidRPr="0053185A">
              <w:rPr>
                <w:rFonts w:ascii="Nirmala UI" w:hAnsi="Nirmala UI" w:cs="Nirmala UI"/>
                <w:sz w:val="16"/>
                <w:szCs w:val="16"/>
              </w:rPr>
              <w:t>47D of the</w:t>
            </w:r>
            <w:r w:rsidRPr="0053185A">
              <w:rPr>
                <w:rFonts w:ascii="Nirmala UI" w:hAnsi="Nirmala UI" w:cs="Nirmala UI"/>
                <w:sz w:val="16"/>
                <w:szCs w:val="16"/>
              </w:rPr>
              <w:t xml:space="preserve"> ESOS </w:t>
            </w:r>
            <w:r w:rsidR="00DE430B" w:rsidRPr="0053185A">
              <w:rPr>
                <w:rFonts w:ascii="Nirmala UI" w:hAnsi="Nirmala UI" w:cs="Nirmala UI"/>
                <w:sz w:val="16"/>
                <w:szCs w:val="16"/>
              </w:rPr>
              <w:t>A</w:t>
            </w:r>
            <w:r w:rsidRPr="0053185A">
              <w:rPr>
                <w:rFonts w:ascii="Nirmala UI" w:hAnsi="Nirmala UI" w:cs="Nirmala UI"/>
                <w:sz w:val="16"/>
                <w:szCs w:val="16"/>
              </w:rPr>
              <w:t>ct</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770A773" w14:textId="77777777" w:rsidR="00A916A4" w:rsidRPr="0053185A" w:rsidRDefault="00A916A4" w:rsidP="00A916A4">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a) Weekly tuition fee = (total tuition fee / number of calendar days in the course) × 7 </w:t>
            </w:r>
          </w:p>
          <w:p w14:paraId="57D49635" w14:textId="77777777" w:rsidR="00D01C98" w:rsidRPr="0053185A" w:rsidRDefault="00A916A4" w:rsidP="00A916A4">
            <w:pPr>
              <w:pStyle w:val="Default"/>
              <w:rPr>
                <w:rFonts w:ascii="Nirmala UI" w:hAnsi="Nirmala UI" w:cs="Nirmala UI"/>
                <w:sz w:val="22"/>
                <w:szCs w:val="22"/>
                <w:lang w:val="en-AU" w:eastAsia="en-AU"/>
              </w:rPr>
            </w:pPr>
            <w:r w:rsidRPr="0053185A">
              <w:rPr>
                <w:rFonts w:ascii="Nirmala UI" w:hAnsi="Nirmala UI" w:cs="Nirmala UI"/>
                <w:sz w:val="22"/>
                <w:szCs w:val="22"/>
                <w:lang w:val="en-AU" w:eastAsia="en-AU"/>
              </w:rPr>
              <w:t>b) Weeks in default period =</w:t>
            </w:r>
          </w:p>
          <w:p w14:paraId="11934846" w14:textId="77777777" w:rsidR="00A916A4" w:rsidRPr="0053185A" w:rsidRDefault="00A916A4" w:rsidP="00D01C98">
            <w:pPr>
              <w:pStyle w:val="Default"/>
              <w:jc w:val="center"/>
              <w:rPr>
                <w:rFonts w:ascii="Nirmala UI" w:hAnsi="Nirmala UI" w:cs="Nirmala UI"/>
                <w:sz w:val="22"/>
                <w:szCs w:val="22"/>
                <w:u w:val="single"/>
                <w:lang w:val="en-AU" w:eastAsia="en-AU"/>
              </w:rPr>
            </w:pPr>
            <w:r w:rsidRPr="0053185A">
              <w:rPr>
                <w:rFonts w:ascii="Nirmala UI" w:hAnsi="Nirmala UI" w:cs="Nirmala UI"/>
                <w:sz w:val="20"/>
                <w:szCs w:val="20"/>
                <w:lang w:val="en-AU" w:eastAsia="en-AU"/>
              </w:rPr>
              <w:t xml:space="preserve">number of calendar days from the default day to the end of the </w:t>
            </w:r>
            <w:r w:rsidRPr="0053185A">
              <w:rPr>
                <w:rFonts w:ascii="Nirmala UI" w:hAnsi="Nirmala UI" w:cs="Nirmala UI"/>
                <w:sz w:val="20"/>
                <w:szCs w:val="20"/>
                <w:u w:val="single"/>
                <w:lang w:val="en-AU" w:eastAsia="en-AU"/>
              </w:rPr>
              <w:t>period to which the payment relates</w:t>
            </w:r>
          </w:p>
          <w:p w14:paraId="5A4850D0" w14:textId="77777777" w:rsidR="00D01C98" w:rsidRPr="0053185A" w:rsidRDefault="00D01C98" w:rsidP="00D01C98">
            <w:pPr>
              <w:pStyle w:val="Default"/>
              <w:jc w:val="center"/>
              <w:rPr>
                <w:rFonts w:ascii="Nirmala UI" w:hAnsi="Nirmala UI" w:cs="Nirmala UI"/>
                <w:sz w:val="22"/>
                <w:szCs w:val="22"/>
                <w:lang w:val="en-AU" w:eastAsia="en-AU"/>
              </w:rPr>
            </w:pPr>
            <w:r w:rsidRPr="0053185A">
              <w:rPr>
                <w:rFonts w:ascii="Nirmala UI" w:hAnsi="Nirmala UI" w:cs="Nirmala UI"/>
                <w:sz w:val="22"/>
                <w:szCs w:val="22"/>
                <w:lang w:val="en-AU" w:eastAsia="en-AU"/>
              </w:rPr>
              <w:t>7</w:t>
            </w:r>
          </w:p>
          <w:p w14:paraId="23511BEC" w14:textId="77777777" w:rsidR="00A916A4" w:rsidRPr="0053185A" w:rsidRDefault="00A916A4" w:rsidP="00A916A4">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c) Weekly tuition fee × weeks in default period = Refund amount </w:t>
            </w:r>
          </w:p>
          <w:p w14:paraId="79A8F6D6" w14:textId="77777777" w:rsidR="00A916A4" w:rsidRPr="0053185A" w:rsidRDefault="00A916A4" w:rsidP="00DC7E76">
            <w:pPr>
              <w:rPr>
                <w:rFonts w:ascii="Nirmala UI" w:hAnsi="Nirmala UI" w:cs="Nirmala UI"/>
                <w:sz w:val="22"/>
                <w:szCs w:val="22"/>
              </w:rPr>
            </w:pPr>
          </w:p>
        </w:tc>
      </w:tr>
      <w:tr w:rsidR="00D252E6" w:rsidRPr="0053185A" w14:paraId="29B1F097"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2B61208" w14:textId="77777777" w:rsidR="00AC4DE1" w:rsidRPr="008F34CA" w:rsidRDefault="00AC4DE1" w:rsidP="00AC4DE1">
            <w:pPr>
              <w:rPr>
                <w:rFonts w:ascii="Calibri" w:hAnsi="Calibri"/>
                <w:sz w:val="22"/>
                <w:szCs w:val="22"/>
                <w:lang w:val="en-AU"/>
              </w:rPr>
            </w:pPr>
            <w:r w:rsidRPr="008F34CA">
              <w:rPr>
                <w:sz w:val="22"/>
                <w:szCs w:val="22"/>
              </w:rPr>
              <w:t xml:space="preserve">Following a student default, a provider is required to provide a refund to the defaulted student in accordance with </w:t>
            </w:r>
            <w:r w:rsidRPr="008F34CA">
              <w:rPr>
                <w:b/>
                <w:bCs/>
                <w:sz w:val="22"/>
                <w:szCs w:val="22"/>
              </w:rPr>
              <w:t>section 47D</w:t>
            </w:r>
            <w:r w:rsidRPr="008F34CA">
              <w:rPr>
                <w:sz w:val="22"/>
                <w:szCs w:val="22"/>
              </w:rPr>
              <w:t xml:space="preserve"> or </w:t>
            </w:r>
            <w:r w:rsidRPr="008F34CA">
              <w:rPr>
                <w:b/>
                <w:bCs/>
                <w:sz w:val="22"/>
                <w:szCs w:val="22"/>
              </w:rPr>
              <w:t>section 47E</w:t>
            </w:r>
            <w:r w:rsidRPr="008F34CA">
              <w:rPr>
                <w:sz w:val="22"/>
                <w:szCs w:val="22"/>
              </w:rPr>
              <w:t xml:space="preserve"> of the ESOS Act. Refunds must be paid within the provider obligation period of 4 weeks.</w:t>
            </w:r>
          </w:p>
          <w:p w14:paraId="2DDE9A58" w14:textId="77777777" w:rsidR="00AC4DE1" w:rsidRPr="008F34CA" w:rsidRDefault="00AC4DE1" w:rsidP="00AC4DE1">
            <w:pPr>
              <w:rPr>
                <w:sz w:val="22"/>
                <w:szCs w:val="22"/>
              </w:rPr>
            </w:pPr>
          </w:p>
          <w:p w14:paraId="4FD3E8DA" w14:textId="77777777" w:rsidR="00AC4DE1" w:rsidRPr="008F34CA" w:rsidRDefault="00AC4DE1" w:rsidP="00AC4DE1">
            <w:pPr>
              <w:rPr>
                <w:sz w:val="22"/>
                <w:szCs w:val="22"/>
              </w:rPr>
            </w:pPr>
            <w:r w:rsidRPr="008F34CA">
              <w:rPr>
                <w:sz w:val="22"/>
                <w:szCs w:val="22"/>
              </w:rPr>
              <w:t xml:space="preserve">Under </w:t>
            </w:r>
            <w:r w:rsidRPr="008F34CA">
              <w:rPr>
                <w:b/>
                <w:bCs/>
                <w:sz w:val="22"/>
                <w:szCs w:val="22"/>
              </w:rPr>
              <w:t>section 47H</w:t>
            </w:r>
            <w:r w:rsidRPr="008F34CA">
              <w:rPr>
                <w:sz w:val="22"/>
                <w:szCs w:val="22"/>
              </w:rPr>
              <w:t xml:space="preserve"> of the ESOS Act, if a student defaults and the provider is required to provide a refund under section 47E, the provider must give a notice to its ESOS agency and the TPS Director within 7 days after the end of the provider obligation period. If a provider breaches section 47H, the provider’s ESOS agency may take action under Division 1 of Part 6 against the provider.</w:t>
            </w:r>
          </w:p>
          <w:p w14:paraId="7F8B5127" w14:textId="77777777" w:rsidR="00D252E6" w:rsidRPr="00FB2D72" w:rsidRDefault="00D252E6" w:rsidP="00C830BF">
            <w:pPr>
              <w:rPr>
                <w:rFonts w:ascii="Nirmala UI" w:hAnsi="Nirmala UI" w:cs="Nirmala UI"/>
                <w:sz w:val="24"/>
                <w:szCs w:val="24"/>
              </w:rPr>
            </w:pP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EB53B55" w14:textId="77777777" w:rsidR="00D252E6" w:rsidRPr="0053185A" w:rsidRDefault="00D252E6" w:rsidP="009A159F">
            <w:pPr>
              <w:rPr>
                <w:rFonts w:ascii="Nirmala UI" w:eastAsia="Calibri" w:hAnsi="Nirmala UI" w:cs="Nirmala UI"/>
                <w:sz w:val="22"/>
                <w:szCs w:val="22"/>
              </w:rPr>
            </w:pPr>
          </w:p>
        </w:tc>
      </w:tr>
      <w:tr w:rsidR="009A159F" w:rsidRPr="0053185A" w14:paraId="4611DB05"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64F6040" w14:textId="77777777" w:rsidR="009A159F" w:rsidRPr="0053185A" w:rsidRDefault="00772F8F" w:rsidP="00C830BF">
            <w:pPr>
              <w:rPr>
                <w:rFonts w:ascii="Nirmala UI" w:eastAsia="Calibri" w:hAnsi="Nirmala UI" w:cs="Nirmala UI"/>
                <w:sz w:val="22"/>
                <w:szCs w:val="22"/>
              </w:rPr>
            </w:pPr>
            <w:r w:rsidRPr="0053185A">
              <w:rPr>
                <w:rFonts w:ascii="Nirmala UI" w:hAnsi="Nirmala UI" w:cs="Nirmala UI"/>
                <w:sz w:val="22"/>
                <w:szCs w:val="22"/>
              </w:rPr>
              <w:t>S</w:t>
            </w:r>
            <w:r w:rsidR="00847E9F" w:rsidRPr="0053185A">
              <w:rPr>
                <w:rFonts w:ascii="Nirmala UI" w:hAnsi="Nirmala UI" w:cs="Nirmala UI"/>
                <w:sz w:val="22"/>
                <w:szCs w:val="22"/>
              </w:rPr>
              <w:t>tudent withdrawal</w:t>
            </w:r>
            <w:r w:rsidR="009A159F" w:rsidRPr="0053185A">
              <w:rPr>
                <w:rFonts w:ascii="Nirmala UI" w:hAnsi="Nirmala UI" w:cs="Nirmala UI"/>
                <w:sz w:val="22"/>
                <w:szCs w:val="22"/>
              </w:rPr>
              <w:t xml:space="preserve"> </w:t>
            </w:r>
            <w:r w:rsidR="00A916A4" w:rsidRPr="0053185A">
              <w:rPr>
                <w:rFonts w:ascii="Nirmala UI" w:hAnsi="Nirmala UI" w:cs="Nirmala UI"/>
                <w:sz w:val="18"/>
                <w:szCs w:val="18"/>
              </w:rPr>
              <w:t>(</w:t>
            </w:r>
            <w:r w:rsidR="00776263" w:rsidRPr="0053185A">
              <w:rPr>
                <w:rFonts w:ascii="Nirmala UI" w:hAnsi="Nirmala UI" w:cs="Nirmala UI"/>
                <w:sz w:val="18"/>
                <w:szCs w:val="18"/>
              </w:rPr>
              <w:t>for reasons other than</w:t>
            </w:r>
            <w:r w:rsidR="00A916A4" w:rsidRPr="0053185A">
              <w:rPr>
                <w:rFonts w:ascii="Nirmala UI" w:hAnsi="Nirmala UI" w:cs="Nirmala UI"/>
                <w:sz w:val="18"/>
                <w:szCs w:val="18"/>
              </w:rPr>
              <w:t xml:space="preserve"> visa refusal)</w:t>
            </w:r>
            <w:r w:rsidR="00A916A4" w:rsidRPr="0053185A">
              <w:rPr>
                <w:rFonts w:ascii="Nirmala UI" w:hAnsi="Nirmala UI" w:cs="Nirmala UI"/>
                <w:sz w:val="22"/>
                <w:szCs w:val="22"/>
              </w:rPr>
              <w:t xml:space="preserve"> </w:t>
            </w:r>
            <w:r w:rsidR="00FC300A" w:rsidRPr="0053185A">
              <w:rPr>
                <w:rFonts w:ascii="Nirmala UI" w:hAnsi="Nirmala UI" w:cs="Nirmala UI"/>
                <w:sz w:val="22"/>
                <w:szCs w:val="22"/>
              </w:rPr>
              <w:t xml:space="preserve">with notice </w:t>
            </w:r>
            <w:r w:rsidR="00C830BF" w:rsidRPr="0053185A">
              <w:rPr>
                <w:rFonts w:ascii="Nirmala UI" w:hAnsi="Nirmala UI" w:cs="Nirmala UI"/>
                <w:b/>
                <w:sz w:val="22"/>
                <w:szCs w:val="22"/>
              </w:rPr>
              <w:t>b</w:t>
            </w:r>
            <w:r w:rsidR="009A159F" w:rsidRPr="0053185A">
              <w:rPr>
                <w:rFonts w:ascii="Nirmala UI" w:hAnsi="Nirmala UI" w:cs="Nirmala UI"/>
                <w:b/>
                <w:sz w:val="22"/>
                <w:szCs w:val="22"/>
              </w:rPr>
              <w:t xml:space="preserve">efore the </w:t>
            </w:r>
            <w:r w:rsidR="00B84DC3" w:rsidRPr="0053185A">
              <w:rPr>
                <w:rFonts w:ascii="Nirmala UI" w:hAnsi="Nirmala UI" w:cs="Nirmala UI"/>
                <w:b/>
                <w:sz w:val="22"/>
                <w:szCs w:val="22"/>
              </w:rPr>
              <w:t>census date</w:t>
            </w:r>
            <w:r w:rsidR="00B84DC3" w:rsidRPr="0053185A">
              <w:rPr>
                <w:rFonts w:ascii="Nirmala UI" w:hAnsi="Nirmala UI" w:cs="Nirmala UI"/>
                <w:sz w:val="22"/>
                <w:szCs w:val="22"/>
              </w:rPr>
              <w:t>*</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E2C69E4" w14:textId="77777777" w:rsidR="009A159F" w:rsidRPr="0053185A" w:rsidRDefault="009A159F" w:rsidP="009A159F">
            <w:pPr>
              <w:rPr>
                <w:rFonts w:ascii="Nirmala UI" w:eastAsia="Calibri" w:hAnsi="Nirmala UI" w:cs="Nirmala UI"/>
                <w:sz w:val="22"/>
                <w:szCs w:val="22"/>
              </w:rPr>
            </w:pPr>
          </w:p>
          <w:p w14:paraId="56924FF2" w14:textId="751DAC60" w:rsidR="009A159F" w:rsidRPr="0053185A" w:rsidRDefault="009A159F" w:rsidP="00C9097B">
            <w:pPr>
              <w:rPr>
                <w:rFonts w:ascii="Nirmala UI" w:hAnsi="Nirmala UI" w:cs="Nirmala UI"/>
                <w:sz w:val="22"/>
                <w:szCs w:val="22"/>
              </w:rPr>
            </w:pPr>
            <w:r w:rsidRPr="0053185A">
              <w:rPr>
                <w:rFonts w:ascii="Nirmala UI" w:eastAsia="Calibri" w:hAnsi="Nirmala UI" w:cs="Nirmala UI"/>
                <w:sz w:val="22"/>
                <w:szCs w:val="22"/>
              </w:rPr>
              <w:t xml:space="preserve">80% of fees </w:t>
            </w:r>
            <w:r w:rsidR="00776263" w:rsidRPr="0053185A">
              <w:rPr>
                <w:rFonts w:ascii="Nirmala UI" w:eastAsia="Calibri" w:hAnsi="Nirmala UI" w:cs="Nirmala UI"/>
                <w:sz w:val="22"/>
                <w:szCs w:val="22"/>
              </w:rPr>
              <w:t>re-</w:t>
            </w:r>
            <w:r w:rsidRPr="0053185A">
              <w:rPr>
                <w:rFonts w:ascii="Nirmala UI" w:eastAsia="Calibri" w:hAnsi="Nirmala UI" w:cs="Nirmala UI"/>
                <w:sz w:val="22"/>
                <w:szCs w:val="22"/>
              </w:rPr>
              <w:t>paid</w:t>
            </w:r>
            <w:r w:rsidR="004529EB">
              <w:rPr>
                <w:rFonts w:ascii="Nirmala UI" w:eastAsia="Calibri" w:hAnsi="Nirmala UI" w:cs="Nirmala UI"/>
                <w:sz w:val="22"/>
                <w:szCs w:val="22"/>
              </w:rPr>
              <w:t xml:space="preserve"> </w:t>
            </w:r>
          </w:p>
        </w:tc>
      </w:tr>
      <w:tr w:rsidR="009A159F" w:rsidRPr="0053185A" w14:paraId="1C90A4D2"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60C1C12" w14:textId="77777777" w:rsidR="00772F8F" w:rsidRPr="0053185A" w:rsidRDefault="00772F8F" w:rsidP="00772F8F">
            <w:pPr>
              <w:rPr>
                <w:rFonts w:ascii="Nirmala UI" w:hAnsi="Nirmala UI" w:cs="Nirmala UI"/>
                <w:sz w:val="22"/>
                <w:szCs w:val="22"/>
              </w:rPr>
            </w:pPr>
            <w:r w:rsidRPr="0053185A">
              <w:rPr>
                <w:rFonts w:ascii="Nirmala UI" w:eastAsia="Calibri" w:hAnsi="Nirmala UI" w:cs="Nirmala UI"/>
                <w:sz w:val="22"/>
                <w:szCs w:val="22"/>
              </w:rPr>
              <w:t>S</w:t>
            </w:r>
            <w:r w:rsidR="00A6017B" w:rsidRPr="0053185A">
              <w:rPr>
                <w:rFonts w:ascii="Nirmala UI" w:eastAsia="Calibri" w:hAnsi="Nirmala UI" w:cs="Nirmala UI"/>
                <w:sz w:val="22"/>
                <w:szCs w:val="22"/>
              </w:rPr>
              <w:t xml:space="preserve">tudent withdrawal </w:t>
            </w:r>
            <w:r w:rsidR="00282948" w:rsidRPr="0053185A">
              <w:rPr>
                <w:rFonts w:ascii="Nirmala UI" w:hAnsi="Nirmala UI" w:cs="Nirmala UI"/>
                <w:sz w:val="18"/>
                <w:szCs w:val="18"/>
              </w:rPr>
              <w:t>(</w:t>
            </w:r>
            <w:r w:rsidR="00776263" w:rsidRPr="0053185A">
              <w:rPr>
                <w:rFonts w:ascii="Nirmala UI" w:hAnsi="Nirmala UI" w:cs="Nirmala UI"/>
                <w:sz w:val="18"/>
                <w:szCs w:val="18"/>
              </w:rPr>
              <w:t>for reasons other than</w:t>
            </w:r>
            <w:r w:rsidR="00282948" w:rsidRPr="0053185A">
              <w:rPr>
                <w:rFonts w:ascii="Nirmala UI" w:hAnsi="Nirmala UI" w:cs="Nirmala UI"/>
                <w:sz w:val="18"/>
                <w:szCs w:val="18"/>
              </w:rPr>
              <w:t xml:space="preserve"> visa refusal) </w:t>
            </w:r>
            <w:r w:rsidR="006A6DD2" w:rsidRPr="00272923">
              <w:rPr>
                <w:rFonts w:ascii="Nirmala UI" w:eastAsia="Calibri" w:hAnsi="Nirmala UI" w:cs="Nirmala UI"/>
                <w:b/>
                <w:sz w:val="22"/>
                <w:szCs w:val="22"/>
              </w:rPr>
              <w:t>after the census date</w:t>
            </w:r>
            <w:r w:rsidR="00847E9F" w:rsidRPr="00BF7DFD">
              <w:rPr>
                <w:rFonts w:ascii="Nirmala UI" w:eastAsia="Calibri" w:hAnsi="Nirmala UI" w:cs="Nirmala UI"/>
                <w:bCs/>
                <w:sz w:val="22"/>
                <w:szCs w:val="22"/>
              </w:rPr>
              <w:t xml:space="preserve"> </w:t>
            </w:r>
            <w:r w:rsidRPr="00BF7DFD">
              <w:rPr>
                <w:rFonts w:ascii="Nirmala UI" w:eastAsia="Calibri" w:hAnsi="Nirmala UI" w:cs="Nirmala UI"/>
                <w:bCs/>
                <w:sz w:val="22"/>
                <w:szCs w:val="22"/>
              </w:rPr>
              <w:t xml:space="preserve">or for </w:t>
            </w:r>
            <w:r w:rsidRPr="00272923">
              <w:rPr>
                <w:rFonts w:ascii="Nirmala UI" w:eastAsia="Calibri" w:hAnsi="Nirmala UI" w:cs="Nirmala UI"/>
                <w:b/>
                <w:sz w:val="22"/>
                <w:szCs w:val="22"/>
              </w:rPr>
              <w:t xml:space="preserve">breach of </w:t>
            </w:r>
            <w:r w:rsidR="00DE430B" w:rsidRPr="00272923">
              <w:rPr>
                <w:rFonts w:ascii="Nirmala UI" w:eastAsia="Calibri" w:hAnsi="Nirmala UI" w:cs="Nirmala UI"/>
                <w:b/>
                <w:sz w:val="22"/>
                <w:szCs w:val="22"/>
              </w:rPr>
              <w:t>v</w:t>
            </w:r>
            <w:r w:rsidRPr="00272923">
              <w:rPr>
                <w:rFonts w:ascii="Nirmala UI" w:eastAsia="Calibri" w:hAnsi="Nirmala UI" w:cs="Nirmala UI"/>
                <w:b/>
                <w:sz w:val="22"/>
                <w:szCs w:val="22"/>
              </w:rPr>
              <w:t>isa conditions</w:t>
            </w:r>
          </w:p>
          <w:p w14:paraId="099D9C6F" w14:textId="77777777" w:rsidR="009A159F" w:rsidRPr="0053185A" w:rsidRDefault="009A159F" w:rsidP="00772F8F">
            <w:pPr>
              <w:ind w:left="34"/>
              <w:rPr>
                <w:rFonts w:ascii="Nirmala UI" w:eastAsia="Calibri" w:hAnsi="Nirmala UI" w:cs="Nirmala UI"/>
                <w:sz w:val="22"/>
                <w:szCs w:val="22"/>
              </w:rPr>
            </w:pP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E870325" w14:textId="77777777" w:rsidR="009A159F" w:rsidRPr="0053185A" w:rsidRDefault="006A6DD2" w:rsidP="009A159F">
            <w:pPr>
              <w:rPr>
                <w:rFonts w:ascii="Nirmala UI" w:hAnsi="Nirmala UI" w:cs="Nirmala UI"/>
                <w:sz w:val="22"/>
                <w:szCs w:val="22"/>
              </w:rPr>
            </w:pPr>
            <w:r w:rsidRPr="0053185A">
              <w:rPr>
                <w:rFonts w:ascii="Nirmala UI" w:hAnsi="Nirmala UI" w:cs="Nirmala UI"/>
                <w:sz w:val="22"/>
                <w:szCs w:val="22"/>
              </w:rPr>
              <w:t>0% of fees paid.</w:t>
            </w:r>
          </w:p>
        </w:tc>
      </w:tr>
      <w:tr w:rsidR="00836897" w:rsidRPr="0053185A" w14:paraId="418E1ED5"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40FC1DC" w14:textId="77777777" w:rsidR="00836897" w:rsidRPr="0053185A" w:rsidRDefault="00836897" w:rsidP="00772F8F">
            <w:pPr>
              <w:rPr>
                <w:rFonts w:ascii="Nirmala UI" w:eastAsia="Calibri" w:hAnsi="Nirmala UI" w:cs="Nirmala UI"/>
                <w:sz w:val="22"/>
                <w:szCs w:val="22"/>
              </w:rPr>
            </w:pPr>
            <w:r w:rsidRPr="0053185A">
              <w:rPr>
                <w:rFonts w:ascii="Nirmala UI" w:eastAsia="Calibri" w:hAnsi="Nirmala UI" w:cs="Nirmala UI"/>
                <w:sz w:val="22"/>
                <w:szCs w:val="22"/>
              </w:rPr>
              <w:t xml:space="preserve">Non delivery by the Seminar – </w:t>
            </w:r>
            <w:r w:rsidRPr="00716076">
              <w:rPr>
                <w:rFonts w:ascii="Nirmala UI" w:eastAsia="Calibri" w:hAnsi="Nirmala UI" w:cs="Nirmala UI"/>
                <w:b/>
                <w:color w:val="0070C0"/>
                <w:sz w:val="22"/>
                <w:szCs w:val="22"/>
              </w:rPr>
              <w:t>International students</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B8D1042"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a) Pre-paid amount for a particular period </w:t>
            </w:r>
            <w:r w:rsidRPr="0053185A">
              <w:rPr>
                <w:rFonts w:ascii="Nirmala UI" w:hAnsi="Nirmala UI" w:cs="Nirmala UI"/>
                <w:i/>
                <w:color w:val="000000"/>
                <w:sz w:val="22"/>
                <w:szCs w:val="22"/>
                <w:lang w:val="en-AU" w:eastAsia="en-AU"/>
              </w:rPr>
              <w:t>divided by</w:t>
            </w:r>
            <w:r w:rsidRPr="0053185A">
              <w:rPr>
                <w:rFonts w:ascii="Nirmala UI" w:hAnsi="Nirmala UI" w:cs="Nirmala UI"/>
                <w:color w:val="000000"/>
                <w:sz w:val="22"/>
                <w:szCs w:val="22"/>
                <w:lang w:val="en-AU" w:eastAsia="en-AU"/>
              </w:rPr>
              <w:t xml:space="preserve"> </w:t>
            </w:r>
            <w:r w:rsidR="00A34C51" w:rsidRPr="0053185A">
              <w:rPr>
                <w:rFonts w:ascii="Nirmala UI" w:hAnsi="Nirmala UI" w:cs="Nirmala UI"/>
                <w:color w:val="000000"/>
                <w:sz w:val="22"/>
                <w:szCs w:val="22"/>
                <w:lang w:val="en-AU" w:eastAsia="en-AU"/>
              </w:rPr>
              <w:t>n</w:t>
            </w:r>
            <w:r w:rsidRPr="0053185A">
              <w:rPr>
                <w:rFonts w:ascii="Nirmala UI" w:hAnsi="Nirmala UI" w:cs="Nirmala UI"/>
                <w:color w:val="000000"/>
                <w:sz w:val="22"/>
                <w:szCs w:val="22"/>
                <w:lang w:val="en-AU" w:eastAsia="en-AU"/>
              </w:rPr>
              <w:t>umber of weeks</w:t>
            </w:r>
            <w:r w:rsidRPr="0053185A">
              <w:rPr>
                <w:rFonts w:ascii="Nirmala UI" w:hAnsi="Nirmala UI" w:cs="Nirmala UI"/>
                <w:color w:val="000000"/>
                <w:sz w:val="14"/>
                <w:szCs w:val="14"/>
                <w:lang w:val="en-AU" w:eastAsia="en-AU"/>
              </w:rPr>
              <w:t xml:space="preserve">1 </w:t>
            </w:r>
            <w:r w:rsidRPr="0053185A">
              <w:rPr>
                <w:rFonts w:ascii="Nirmala UI" w:hAnsi="Nirmala UI" w:cs="Nirmala UI"/>
                <w:color w:val="000000"/>
                <w:sz w:val="22"/>
                <w:szCs w:val="22"/>
                <w:lang w:val="en-AU" w:eastAsia="en-AU"/>
              </w:rPr>
              <w:t xml:space="preserve">to which the payment relates </w:t>
            </w:r>
          </w:p>
          <w:p w14:paraId="0DB566DB"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 xml:space="preserve">= Tuition fee per week </w:t>
            </w:r>
          </w:p>
          <w:p w14:paraId="03379FDA"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t>b) Tuition fee per week × number of weeks</w:t>
            </w:r>
            <w:r w:rsidRPr="0053185A">
              <w:rPr>
                <w:rFonts w:ascii="Nirmala UI" w:hAnsi="Nirmala UI" w:cs="Nirmala UI"/>
                <w:color w:val="000000"/>
                <w:sz w:val="14"/>
                <w:szCs w:val="14"/>
                <w:lang w:val="en-AU" w:eastAsia="en-AU"/>
              </w:rPr>
              <w:t xml:space="preserve">2 </w:t>
            </w:r>
            <w:r w:rsidRPr="0053185A">
              <w:rPr>
                <w:rFonts w:ascii="Nirmala UI" w:hAnsi="Nirmala UI" w:cs="Nirmala UI"/>
                <w:color w:val="000000"/>
                <w:sz w:val="22"/>
                <w:szCs w:val="22"/>
                <w:lang w:val="en-AU" w:eastAsia="en-AU"/>
              </w:rPr>
              <w:t xml:space="preserve">between the date of default and the end of the period to which the payment relates </w:t>
            </w:r>
          </w:p>
          <w:p w14:paraId="07FC1BD5" w14:textId="77777777" w:rsidR="00282948" w:rsidRPr="0053185A" w:rsidRDefault="00282948" w:rsidP="00282948">
            <w:pPr>
              <w:autoSpaceDE w:val="0"/>
              <w:autoSpaceDN w:val="0"/>
              <w:adjustRightInd w:val="0"/>
              <w:rPr>
                <w:rFonts w:ascii="Nirmala UI" w:hAnsi="Nirmala UI" w:cs="Nirmala UI"/>
                <w:color w:val="000000"/>
                <w:sz w:val="22"/>
                <w:szCs w:val="22"/>
                <w:lang w:val="en-AU" w:eastAsia="en-AU"/>
              </w:rPr>
            </w:pPr>
            <w:r w:rsidRPr="0053185A">
              <w:rPr>
                <w:rFonts w:ascii="Nirmala UI" w:hAnsi="Nirmala UI" w:cs="Nirmala UI"/>
                <w:color w:val="000000"/>
                <w:sz w:val="22"/>
                <w:szCs w:val="22"/>
                <w:lang w:val="en-AU" w:eastAsia="en-AU"/>
              </w:rPr>
              <w:lastRenderedPageBreak/>
              <w:t xml:space="preserve">= unspent pre-paid tuition (the refund amount) </w:t>
            </w:r>
          </w:p>
          <w:p w14:paraId="6DC45F3E" w14:textId="77777777" w:rsidR="0023469B" w:rsidRPr="0053185A" w:rsidRDefault="0023469B" w:rsidP="00282948">
            <w:pPr>
              <w:autoSpaceDE w:val="0"/>
              <w:autoSpaceDN w:val="0"/>
              <w:adjustRightInd w:val="0"/>
              <w:rPr>
                <w:rFonts w:ascii="Nirmala UI" w:hAnsi="Nirmala UI" w:cs="Nirmala UI"/>
                <w:color w:val="000000"/>
                <w:sz w:val="22"/>
                <w:szCs w:val="22"/>
                <w:lang w:val="en-AU" w:eastAsia="en-AU"/>
              </w:rPr>
            </w:pPr>
          </w:p>
          <w:p w14:paraId="2186CC72" w14:textId="77777777" w:rsidR="00282948" w:rsidRPr="0053185A" w:rsidRDefault="00282948" w:rsidP="00282948">
            <w:pPr>
              <w:autoSpaceDE w:val="0"/>
              <w:autoSpaceDN w:val="0"/>
              <w:adjustRightInd w:val="0"/>
              <w:rPr>
                <w:rFonts w:ascii="Nirmala UI" w:hAnsi="Nirmala UI" w:cs="Nirmala UI"/>
                <w:color w:val="000000"/>
                <w:sz w:val="18"/>
                <w:szCs w:val="18"/>
                <w:lang w:val="en-AU" w:eastAsia="en-AU"/>
              </w:rPr>
            </w:pPr>
            <w:r w:rsidRPr="0053185A">
              <w:rPr>
                <w:rFonts w:ascii="Nirmala UI" w:hAnsi="Nirmala UI" w:cs="Nirmala UI"/>
                <w:color w:val="000000"/>
                <w:sz w:val="12"/>
                <w:szCs w:val="12"/>
                <w:lang w:val="en-AU" w:eastAsia="en-AU"/>
              </w:rPr>
              <w:t xml:space="preserve">1 </w:t>
            </w:r>
            <w:r w:rsidRPr="0053185A">
              <w:rPr>
                <w:rFonts w:ascii="Nirmala UI" w:hAnsi="Nirmala UI" w:cs="Nirmala UI"/>
                <w:color w:val="000000"/>
                <w:sz w:val="18"/>
                <w:szCs w:val="18"/>
                <w:lang w:val="en-AU" w:eastAsia="en-AU"/>
              </w:rPr>
              <w:t xml:space="preserve">The number of weeks to which the pre-paid amount relates is to be calculated by rounding up the number obtained by dividing the number of days between the start and end dates of the period to which the payment relates (inclusive) by 7. </w:t>
            </w:r>
          </w:p>
          <w:p w14:paraId="4B5DF094" w14:textId="77777777" w:rsidR="00282948" w:rsidRPr="0053185A" w:rsidRDefault="00282948" w:rsidP="00282948">
            <w:pPr>
              <w:autoSpaceDE w:val="0"/>
              <w:autoSpaceDN w:val="0"/>
              <w:adjustRightInd w:val="0"/>
              <w:rPr>
                <w:rFonts w:ascii="Nirmala UI" w:hAnsi="Nirmala UI" w:cs="Nirmala UI"/>
                <w:color w:val="000000"/>
                <w:sz w:val="18"/>
                <w:szCs w:val="18"/>
                <w:lang w:val="en-AU" w:eastAsia="en-AU"/>
              </w:rPr>
            </w:pPr>
            <w:r w:rsidRPr="0053185A">
              <w:rPr>
                <w:rFonts w:ascii="Nirmala UI" w:hAnsi="Nirmala UI" w:cs="Nirmala UI"/>
                <w:color w:val="000000"/>
                <w:sz w:val="12"/>
                <w:szCs w:val="12"/>
                <w:lang w:val="en-AU" w:eastAsia="en-AU"/>
              </w:rPr>
              <w:t xml:space="preserve">2 </w:t>
            </w:r>
            <w:r w:rsidRPr="0053185A">
              <w:rPr>
                <w:rFonts w:ascii="Nirmala UI" w:hAnsi="Nirmala UI" w:cs="Nirmala UI"/>
                <w:color w:val="000000"/>
                <w:sz w:val="18"/>
                <w:szCs w:val="18"/>
                <w:lang w:val="en-AU" w:eastAsia="en-AU"/>
              </w:rPr>
              <w:t xml:space="preserve">The number of weeks between the date of default and the end of the period to which the payment relates is to be calculated by rounding up the number obtained by dividing the number of days between the date of default and the end date of the period to which the payment relates (inclusive) by 7. </w:t>
            </w:r>
          </w:p>
          <w:p w14:paraId="6DE33C53" w14:textId="77777777" w:rsidR="00836897" w:rsidRPr="0053185A" w:rsidRDefault="00836897" w:rsidP="00836897">
            <w:pPr>
              <w:rPr>
                <w:rFonts w:ascii="Nirmala UI" w:hAnsi="Nirmala UI" w:cs="Nirmala UI"/>
                <w:sz w:val="22"/>
                <w:szCs w:val="22"/>
              </w:rPr>
            </w:pPr>
          </w:p>
        </w:tc>
      </w:tr>
      <w:tr w:rsidR="00836897" w:rsidRPr="0053185A" w14:paraId="1AEF7B61" w14:textId="77777777" w:rsidTr="003B209C">
        <w:trPr>
          <w:trHeight w:val="552"/>
        </w:trPr>
        <w:tc>
          <w:tcPr>
            <w:tcW w:w="404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441B3C4" w14:textId="5459325B" w:rsidR="00836897" w:rsidRPr="0053185A" w:rsidRDefault="00836897" w:rsidP="00836897">
            <w:pPr>
              <w:rPr>
                <w:rFonts w:ascii="Nirmala UI" w:eastAsia="Calibri" w:hAnsi="Nirmala UI" w:cs="Nirmala UI"/>
                <w:sz w:val="22"/>
                <w:szCs w:val="22"/>
              </w:rPr>
            </w:pPr>
            <w:r w:rsidRPr="0053185A">
              <w:rPr>
                <w:rFonts w:ascii="Nirmala UI" w:eastAsia="Calibri" w:hAnsi="Nirmala UI" w:cs="Nirmala UI"/>
                <w:sz w:val="22"/>
                <w:szCs w:val="22"/>
              </w:rPr>
              <w:lastRenderedPageBreak/>
              <w:t xml:space="preserve">Non delivery by the Seminar – </w:t>
            </w:r>
            <w:r w:rsidR="00716076">
              <w:rPr>
                <w:rFonts w:ascii="Nirmala UI" w:eastAsia="Calibri" w:hAnsi="Nirmala UI" w:cs="Nirmala UI"/>
                <w:b/>
                <w:color w:val="0070C0"/>
                <w:sz w:val="22"/>
                <w:szCs w:val="22"/>
              </w:rPr>
              <w:t>Domestic</w:t>
            </w:r>
            <w:r w:rsidRPr="00716076">
              <w:rPr>
                <w:rFonts w:ascii="Nirmala UI" w:eastAsia="Calibri" w:hAnsi="Nirmala UI" w:cs="Nirmala UI"/>
                <w:b/>
                <w:color w:val="0070C0"/>
                <w:sz w:val="22"/>
                <w:szCs w:val="22"/>
              </w:rPr>
              <w:t xml:space="preserve"> students</w:t>
            </w:r>
          </w:p>
        </w:tc>
        <w:tc>
          <w:tcPr>
            <w:tcW w:w="57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79A0645" w14:textId="77777777" w:rsidR="00836897" w:rsidRPr="0053185A" w:rsidRDefault="00836897" w:rsidP="00836897">
            <w:pPr>
              <w:rPr>
                <w:rFonts w:ascii="Nirmala UI" w:hAnsi="Nirmala UI" w:cs="Nirmala UI"/>
                <w:sz w:val="22"/>
                <w:szCs w:val="22"/>
              </w:rPr>
            </w:pPr>
            <w:r w:rsidRPr="0053185A">
              <w:rPr>
                <w:rFonts w:ascii="Nirmala UI" w:hAnsi="Nirmala UI" w:cs="Nirmala UI"/>
                <w:sz w:val="22"/>
                <w:szCs w:val="22"/>
              </w:rPr>
              <w:t xml:space="preserve">Pro-rata </w:t>
            </w:r>
          </w:p>
        </w:tc>
      </w:tr>
    </w:tbl>
    <w:p w14:paraId="705D0ACE" w14:textId="77777777" w:rsidR="00AF1869" w:rsidRPr="0053185A" w:rsidRDefault="00AF1869" w:rsidP="0098716D">
      <w:pPr>
        <w:rPr>
          <w:rFonts w:ascii="Nirmala UI" w:hAnsi="Nirmala UI" w:cs="Nirmala UI"/>
          <w:sz w:val="22"/>
          <w:szCs w:val="22"/>
        </w:rPr>
      </w:pPr>
    </w:p>
    <w:p w14:paraId="3C74877C" w14:textId="77777777" w:rsidR="002679BE" w:rsidRPr="0053185A" w:rsidRDefault="00C830BF" w:rsidP="004D71EB">
      <w:pPr>
        <w:rPr>
          <w:rFonts w:ascii="Nirmala UI" w:hAnsi="Nirmala UI" w:cs="Nirmala UI"/>
          <w:sz w:val="18"/>
          <w:szCs w:val="18"/>
        </w:rPr>
        <w:sectPr w:rsidR="002679BE" w:rsidRPr="0053185A" w:rsidSect="008F2C9E">
          <w:footerReference w:type="default" r:id="rId12"/>
          <w:headerReference w:type="first" r:id="rId13"/>
          <w:footerReference w:type="first" r:id="rId14"/>
          <w:pgSz w:w="11907" w:h="16839" w:code="9"/>
          <w:pgMar w:top="993" w:right="1800" w:bottom="1440" w:left="1800" w:header="708" w:footer="708" w:gutter="0"/>
          <w:cols w:space="708"/>
          <w:titlePg/>
          <w:docGrid w:linePitch="360"/>
        </w:sectPr>
      </w:pPr>
      <w:r w:rsidRPr="0053185A">
        <w:rPr>
          <w:rFonts w:ascii="Nirmala UI" w:hAnsi="Nirmala UI" w:cs="Nirmala UI"/>
          <w:sz w:val="18"/>
          <w:szCs w:val="18"/>
        </w:rPr>
        <w:t>*</w:t>
      </w:r>
      <w:r w:rsidR="00EC3B72" w:rsidRPr="0053185A">
        <w:rPr>
          <w:rFonts w:ascii="Nirmala UI" w:hAnsi="Nirmala UI" w:cs="Nirmala UI"/>
          <w:sz w:val="18"/>
          <w:szCs w:val="18"/>
        </w:rPr>
        <w:t xml:space="preserve">Census </w:t>
      </w:r>
      <w:r w:rsidR="00B84DC3" w:rsidRPr="0053185A">
        <w:rPr>
          <w:rFonts w:ascii="Nirmala UI" w:hAnsi="Nirmala UI" w:cs="Nirmala UI"/>
          <w:sz w:val="18"/>
          <w:szCs w:val="18"/>
        </w:rPr>
        <w:t>dates are publi</w:t>
      </w:r>
      <w:r w:rsidR="001C07BC" w:rsidRPr="0053185A">
        <w:rPr>
          <w:rFonts w:ascii="Nirmala UI" w:hAnsi="Nirmala UI" w:cs="Nirmala UI"/>
          <w:sz w:val="18"/>
          <w:szCs w:val="18"/>
        </w:rPr>
        <w:t>shed on the Seminar website</w:t>
      </w:r>
      <w:r w:rsidR="00570673" w:rsidRPr="0053185A">
        <w:rPr>
          <w:rFonts w:ascii="Nirmala UI" w:hAnsi="Nirmala UI" w:cs="Nirmala UI"/>
          <w:sz w:val="18"/>
          <w:szCs w:val="18"/>
        </w:rPr>
        <w:t xml:space="preserve">.  </w:t>
      </w:r>
      <w:r w:rsidR="00FC300A" w:rsidRPr="0053185A">
        <w:rPr>
          <w:rFonts w:ascii="Nirmala UI" w:hAnsi="Nirmala UI" w:cs="Nirmala UI"/>
          <w:sz w:val="18"/>
          <w:szCs w:val="18"/>
        </w:rPr>
        <w:t>Refunds granted in these circumstances are related to payments made to the Seminar and not related to fees paid such as Health Insurance</w:t>
      </w:r>
      <w:r w:rsidR="00570673" w:rsidRPr="0053185A">
        <w:rPr>
          <w:rFonts w:ascii="Nirmala UI" w:hAnsi="Nirmala UI" w:cs="Nirmala UI"/>
          <w:sz w:val="18"/>
          <w:szCs w:val="18"/>
        </w:rPr>
        <w:t xml:space="preserve"> in the case of international students</w:t>
      </w:r>
      <w:r w:rsidR="00FC300A" w:rsidRPr="0053185A">
        <w:rPr>
          <w:rFonts w:ascii="Nirmala UI" w:hAnsi="Nirmala UI" w:cs="Nirmala UI"/>
          <w:sz w:val="18"/>
          <w:szCs w:val="18"/>
        </w:rPr>
        <w:t>.</w:t>
      </w:r>
      <w:r w:rsidR="00EC3B72" w:rsidRPr="0053185A">
        <w:rPr>
          <w:rFonts w:ascii="Nirmala UI" w:hAnsi="Nirmala UI" w:cs="Nirmala UI"/>
          <w:sz w:val="18"/>
          <w:szCs w:val="18"/>
        </w:rPr>
        <w:t xml:space="preserve">  Census date is set to be not less than 20% into any term. </w:t>
      </w:r>
    </w:p>
    <w:p w14:paraId="5D7E6342" w14:textId="77777777" w:rsidR="00D76AD9" w:rsidRPr="0053185A" w:rsidRDefault="00D76AD9" w:rsidP="00D76AD9">
      <w:pPr>
        <w:jc w:val="center"/>
        <w:rPr>
          <w:rFonts w:ascii="Nirmala UI" w:hAnsi="Nirmala UI" w:cs="Nirmala UI"/>
          <w:b/>
          <w:sz w:val="32"/>
          <w:szCs w:val="32"/>
        </w:rPr>
      </w:pPr>
      <w:r w:rsidRPr="0053185A">
        <w:rPr>
          <w:rFonts w:ascii="Nirmala UI" w:hAnsi="Nirmala UI" w:cs="Nirmala UI"/>
          <w:b/>
          <w:sz w:val="32"/>
          <w:szCs w:val="32"/>
        </w:rPr>
        <w:lastRenderedPageBreak/>
        <w:t>FEE PAYMENT AGREEMENT</w:t>
      </w:r>
    </w:p>
    <w:p w14:paraId="54B2B231" w14:textId="77777777" w:rsidR="00D76AD9" w:rsidRPr="0053185A" w:rsidRDefault="00D76AD9" w:rsidP="00D76AD9">
      <w:pPr>
        <w:rPr>
          <w:rFonts w:ascii="Nirmala UI" w:hAnsi="Nirmala UI" w:cs="Nirmala UI"/>
        </w:rPr>
      </w:pPr>
    </w:p>
    <w:p w14:paraId="666AEC1F" w14:textId="77777777" w:rsidR="00D76AD9" w:rsidRPr="0053185A" w:rsidRDefault="00D76AD9" w:rsidP="00D76AD9">
      <w:pPr>
        <w:rPr>
          <w:rFonts w:ascii="Nirmala UI" w:hAnsi="Nirmala UI" w:cs="Nirmala UI"/>
        </w:rPr>
      </w:pPr>
    </w:p>
    <w:p w14:paraId="2EF157CD"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I </w:t>
      </w:r>
      <w:r w:rsidRPr="0053185A">
        <w:rPr>
          <w:rFonts w:ascii="Nirmala UI" w:hAnsi="Nirmala UI" w:cs="Nirmala UI"/>
          <w:sz w:val="16"/>
          <w:szCs w:val="16"/>
        </w:rPr>
        <w:t>(name):</w:t>
      </w:r>
      <w:r w:rsidRPr="0053185A">
        <w:rPr>
          <w:rFonts w:ascii="Nirmala UI" w:hAnsi="Nirmala UI" w:cs="Nirmala UI"/>
          <w:sz w:val="24"/>
        </w:rPr>
        <w:t xml:space="preserve"> </w:t>
      </w:r>
      <w:r w:rsidR="00DE430B" w:rsidRPr="0053185A">
        <w:rPr>
          <w:rFonts w:ascii="Nirmala UI" w:hAnsi="Nirmala UI" w:cs="Nirmala UI"/>
          <w:sz w:val="24"/>
        </w:rPr>
        <w:tab/>
      </w:r>
    </w:p>
    <w:p w14:paraId="7BC21495" w14:textId="77777777" w:rsidR="00D76AD9" w:rsidRPr="0053185A" w:rsidRDefault="00D76AD9" w:rsidP="00D76AD9">
      <w:pPr>
        <w:rPr>
          <w:rFonts w:ascii="Nirmala UI" w:hAnsi="Nirmala UI" w:cs="Nirmala UI"/>
          <w:sz w:val="24"/>
        </w:rPr>
      </w:pPr>
    </w:p>
    <w:p w14:paraId="5F9C9269"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Student </w:t>
      </w:r>
      <w:r w:rsidR="00AC7ABF" w:rsidRPr="0053185A">
        <w:rPr>
          <w:rFonts w:ascii="Nirmala UI" w:hAnsi="Nirmala UI" w:cs="Nirmala UI"/>
          <w:sz w:val="24"/>
        </w:rPr>
        <w:t>r</w:t>
      </w:r>
      <w:r w:rsidRPr="0053185A">
        <w:rPr>
          <w:rFonts w:ascii="Nirmala UI" w:hAnsi="Nirmala UI" w:cs="Nirmala UI"/>
          <w:sz w:val="24"/>
        </w:rPr>
        <w:t>ef</w:t>
      </w:r>
      <w:r w:rsidR="00CB27BC" w:rsidRPr="0053185A">
        <w:rPr>
          <w:rFonts w:ascii="Nirmala UI" w:hAnsi="Nirmala UI" w:cs="Nirmala UI"/>
          <w:sz w:val="24"/>
        </w:rPr>
        <w:t>erence number</w:t>
      </w:r>
      <w:r w:rsidRPr="0053185A">
        <w:rPr>
          <w:rFonts w:ascii="Nirmala UI" w:hAnsi="Nirmala UI" w:cs="Nirmala UI"/>
          <w:sz w:val="24"/>
        </w:rPr>
        <w:t xml:space="preserve">: </w:t>
      </w:r>
      <w:r w:rsidR="00DE430B" w:rsidRPr="0053185A">
        <w:rPr>
          <w:rFonts w:ascii="Nirmala UI" w:hAnsi="Nirmala UI" w:cs="Nirmala UI"/>
          <w:sz w:val="24"/>
        </w:rPr>
        <w:tab/>
      </w:r>
    </w:p>
    <w:p w14:paraId="14A9B0C5" w14:textId="77777777" w:rsidR="00D76AD9" w:rsidRPr="0053185A" w:rsidRDefault="00D76AD9" w:rsidP="00D76AD9">
      <w:pPr>
        <w:rPr>
          <w:rFonts w:ascii="Nirmala UI" w:hAnsi="Nirmala UI" w:cs="Nirmala UI"/>
          <w:sz w:val="24"/>
        </w:rPr>
      </w:pPr>
    </w:p>
    <w:p w14:paraId="4CEF3B40" w14:textId="77777777" w:rsidR="00D76AD9" w:rsidRPr="0053185A" w:rsidRDefault="00D76AD9" w:rsidP="00DE430B">
      <w:pPr>
        <w:tabs>
          <w:tab w:val="right" w:leader="underscore" w:pos="8364"/>
        </w:tabs>
        <w:rPr>
          <w:rFonts w:ascii="Nirmala UI" w:hAnsi="Nirmala UI" w:cs="Nirmala UI"/>
          <w:sz w:val="24"/>
        </w:rPr>
      </w:pPr>
      <w:r w:rsidRPr="0053185A">
        <w:rPr>
          <w:rFonts w:ascii="Nirmala UI" w:hAnsi="Nirmala UI" w:cs="Nirmala UI"/>
          <w:sz w:val="24"/>
        </w:rPr>
        <w:t xml:space="preserve">Of (address): </w:t>
      </w:r>
      <w:r w:rsidR="00DE430B" w:rsidRPr="0053185A">
        <w:rPr>
          <w:rFonts w:ascii="Nirmala UI" w:hAnsi="Nirmala UI" w:cs="Nirmala UI"/>
          <w:sz w:val="24"/>
        </w:rPr>
        <w:tab/>
      </w:r>
    </w:p>
    <w:p w14:paraId="10C0DD3F" w14:textId="77777777" w:rsidR="00D76AD9" w:rsidRPr="0053185A" w:rsidRDefault="00D76AD9" w:rsidP="00D76AD9">
      <w:pPr>
        <w:rPr>
          <w:rFonts w:ascii="Nirmala UI" w:hAnsi="Nirmala UI" w:cs="Nirmala UI"/>
          <w:sz w:val="24"/>
        </w:rPr>
      </w:pPr>
      <w:r w:rsidRPr="0053185A">
        <w:rPr>
          <w:rFonts w:ascii="Nirmala UI" w:hAnsi="Nirmala UI" w:cs="Nirmala UI"/>
          <w:sz w:val="24"/>
        </w:rPr>
        <w:tab/>
      </w:r>
      <w:r w:rsidRPr="0053185A">
        <w:rPr>
          <w:rFonts w:ascii="Nirmala UI" w:hAnsi="Nirmala UI" w:cs="Nirmala UI"/>
          <w:sz w:val="24"/>
        </w:rPr>
        <w:tab/>
      </w:r>
    </w:p>
    <w:p w14:paraId="51F468F1" w14:textId="77777777" w:rsidR="00D76AD9" w:rsidRPr="0053185A" w:rsidRDefault="00DE430B" w:rsidP="00DE430B">
      <w:pPr>
        <w:tabs>
          <w:tab w:val="right" w:leader="underscore" w:pos="8364"/>
        </w:tabs>
        <w:rPr>
          <w:rFonts w:ascii="Nirmala UI" w:hAnsi="Nirmala UI" w:cs="Nirmala UI"/>
          <w:sz w:val="24"/>
        </w:rPr>
      </w:pPr>
      <w:r w:rsidRPr="0053185A">
        <w:rPr>
          <w:rFonts w:ascii="Nirmala UI" w:hAnsi="Nirmala UI" w:cs="Nirmala UI"/>
          <w:sz w:val="24"/>
        </w:rPr>
        <w:tab/>
      </w:r>
    </w:p>
    <w:p w14:paraId="286AC217" w14:textId="77777777" w:rsidR="00D76AD9" w:rsidRPr="0053185A" w:rsidRDefault="00D76AD9" w:rsidP="00D76AD9">
      <w:pPr>
        <w:rPr>
          <w:rFonts w:ascii="Nirmala UI" w:hAnsi="Nirmala UI" w:cs="Nirmala UI"/>
          <w:sz w:val="24"/>
        </w:rPr>
      </w:pPr>
    </w:p>
    <w:p w14:paraId="22A4AC59" w14:textId="77777777" w:rsidR="00D76AD9" w:rsidRPr="0053185A" w:rsidRDefault="00D76AD9" w:rsidP="00D76AD9">
      <w:pPr>
        <w:rPr>
          <w:rFonts w:ascii="Nirmala UI" w:hAnsi="Nirmala UI" w:cs="Nirmala UI"/>
          <w:sz w:val="24"/>
        </w:rPr>
      </w:pPr>
      <w:r w:rsidRPr="0053185A">
        <w:rPr>
          <w:rFonts w:ascii="Nirmala UI" w:hAnsi="Nirmala UI" w:cs="Nirmala UI"/>
          <w:sz w:val="24"/>
        </w:rPr>
        <w:t>Understand that as at ___/___/___  fees of $____________ for my course are currently outstanding to Melbourne Rudolf Steiner Seminar Ltd (</w:t>
      </w:r>
      <w:r w:rsidR="00AC7ABF" w:rsidRPr="0053185A">
        <w:rPr>
          <w:rFonts w:ascii="Nirmala UI" w:hAnsi="Nirmala UI" w:cs="Nirmala UI"/>
          <w:sz w:val="24"/>
        </w:rPr>
        <w:t>the Seminar</w:t>
      </w:r>
      <w:r w:rsidRPr="0053185A">
        <w:rPr>
          <w:rFonts w:ascii="Nirmala UI" w:hAnsi="Nirmala UI" w:cs="Nirmala UI"/>
          <w:sz w:val="24"/>
        </w:rPr>
        <w:t xml:space="preserve">) and </w:t>
      </w:r>
      <w:r w:rsidR="004C4815" w:rsidRPr="0053185A">
        <w:rPr>
          <w:rFonts w:ascii="Nirmala UI" w:hAnsi="Nirmala UI" w:cs="Nirmala UI"/>
          <w:sz w:val="24"/>
        </w:rPr>
        <w:t>this</w:t>
      </w:r>
      <w:r w:rsidRPr="0053185A">
        <w:rPr>
          <w:rFonts w:ascii="Nirmala UI" w:hAnsi="Nirmala UI" w:cs="Nirmala UI"/>
          <w:sz w:val="24"/>
        </w:rPr>
        <w:t xml:space="preserve"> binding contract of payment agreement now needs to be put into place.</w:t>
      </w:r>
    </w:p>
    <w:p w14:paraId="22748A75" w14:textId="77777777" w:rsidR="00D76AD9" w:rsidRPr="0053185A" w:rsidRDefault="00D76AD9" w:rsidP="00D76AD9">
      <w:pPr>
        <w:rPr>
          <w:rFonts w:ascii="Nirmala UI" w:hAnsi="Nirmala UI" w:cs="Nirmala UI"/>
          <w:sz w:val="24"/>
        </w:rPr>
      </w:pPr>
    </w:p>
    <w:p w14:paraId="6BF05FDA" w14:textId="77777777" w:rsidR="00D76AD9" w:rsidRPr="0053185A" w:rsidRDefault="00D76AD9" w:rsidP="00304642">
      <w:pPr>
        <w:spacing w:line="360" w:lineRule="auto"/>
        <w:ind w:left="720" w:hanging="720"/>
        <w:rPr>
          <w:rFonts w:ascii="Nirmala UI" w:hAnsi="Nirmala UI" w:cs="Nirmala UI"/>
          <w:sz w:val="24"/>
        </w:rPr>
      </w:pPr>
      <w:r w:rsidRPr="0053185A">
        <w:rPr>
          <w:rFonts w:ascii="Nirmala UI" w:hAnsi="Nirmala UI" w:cs="Nirmala UI"/>
          <w:sz w:val="24"/>
        </w:rPr>
        <w:t xml:space="preserve">I agree to make weekly / monthly payments of $__________ </w:t>
      </w:r>
      <w:r w:rsidR="00CB27BC" w:rsidRPr="0053185A">
        <w:rPr>
          <w:rFonts w:ascii="Nirmala UI" w:hAnsi="Nirmala UI" w:cs="Nirmala UI"/>
          <w:sz w:val="24"/>
        </w:rPr>
        <w:t xml:space="preserve">to pay </w:t>
      </w:r>
      <w:r w:rsidRPr="0053185A">
        <w:rPr>
          <w:rFonts w:ascii="Nirmala UI" w:hAnsi="Nirmala UI" w:cs="Nirmala UI"/>
          <w:sz w:val="24"/>
        </w:rPr>
        <w:t xml:space="preserve">off my </w:t>
      </w:r>
    </w:p>
    <w:p w14:paraId="7F9A149E" w14:textId="77777777" w:rsidR="00D76AD9" w:rsidRPr="0053185A" w:rsidRDefault="00304642" w:rsidP="00FC6320">
      <w:pPr>
        <w:spacing w:line="360" w:lineRule="auto"/>
        <w:rPr>
          <w:rFonts w:ascii="Nirmala UI" w:hAnsi="Nirmala UI" w:cs="Nirmala UI"/>
          <w:sz w:val="24"/>
        </w:rPr>
      </w:pPr>
      <w:r w:rsidRPr="0053185A">
        <w:rPr>
          <w:rFonts w:ascii="Nirmala UI" w:hAnsi="Nirmala UI" w:cs="Nirmala UI"/>
          <w:sz w:val="24"/>
        </w:rPr>
        <w:t>outstanding</w:t>
      </w:r>
      <w:r w:rsidR="00D76AD9" w:rsidRPr="0053185A">
        <w:rPr>
          <w:rFonts w:ascii="Nirmala UI" w:hAnsi="Nirmala UI" w:cs="Nirmala UI"/>
          <w:sz w:val="24"/>
        </w:rPr>
        <w:t xml:space="preserve"> fees to </w:t>
      </w:r>
      <w:r w:rsidR="00AC7ABF" w:rsidRPr="0053185A">
        <w:rPr>
          <w:rFonts w:ascii="Nirmala UI" w:hAnsi="Nirmala UI" w:cs="Nirmala UI"/>
          <w:sz w:val="24"/>
        </w:rPr>
        <w:t>the Seminar</w:t>
      </w:r>
      <w:r w:rsidR="00D76AD9" w:rsidRPr="0053185A">
        <w:rPr>
          <w:rFonts w:ascii="Nirmala UI" w:hAnsi="Nirmala UI" w:cs="Nirmala UI"/>
          <w:sz w:val="24"/>
        </w:rPr>
        <w:t xml:space="preserve">, commencing ___/___/___. </w:t>
      </w:r>
    </w:p>
    <w:p w14:paraId="5515FD4A" w14:textId="77777777" w:rsidR="00D76AD9" w:rsidRPr="0053185A" w:rsidRDefault="00D76AD9" w:rsidP="004C4815">
      <w:pPr>
        <w:rPr>
          <w:rFonts w:ascii="Nirmala UI" w:hAnsi="Nirmala UI" w:cs="Nirmala UI"/>
          <w:sz w:val="24"/>
        </w:rPr>
      </w:pPr>
      <w:r w:rsidRPr="0053185A">
        <w:rPr>
          <w:rFonts w:ascii="Nirmala UI" w:hAnsi="Nirmala UI" w:cs="Nirmala UI"/>
          <w:sz w:val="24"/>
        </w:rPr>
        <w:t xml:space="preserve">(This can be done by setting up a direct debit facility to ANZ bank account: MRSS Ltd, BSB: 013-278 Account number: 3524-39439 using your student reference number as a description e.g. </w:t>
      </w:r>
      <w:r w:rsidR="007C4276" w:rsidRPr="0053185A">
        <w:rPr>
          <w:rFonts w:ascii="Nirmala UI" w:hAnsi="Nirmala UI" w:cs="Nirmala UI"/>
          <w:sz w:val="24"/>
        </w:rPr>
        <w:t>M20</w:t>
      </w:r>
      <w:r w:rsidR="00630EE3" w:rsidRPr="0053185A">
        <w:rPr>
          <w:rFonts w:ascii="Nirmala UI" w:hAnsi="Nirmala UI" w:cs="Nirmala UI"/>
          <w:sz w:val="24"/>
        </w:rPr>
        <w:t>2</w:t>
      </w:r>
      <w:r w:rsidR="007C4276" w:rsidRPr="0053185A">
        <w:rPr>
          <w:rFonts w:ascii="Nirmala UI" w:hAnsi="Nirmala UI" w:cs="Nirmala UI"/>
          <w:sz w:val="24"/>
        </w:rPr>
        <w:t>…..</w:t>
      </w:r>
      <w:r w:rsidRPr="0053185A">
        <w:rPr>
          <w:rFonts w:ascii="Nirmala UI" w:hAnsi="Nirmala UI" w:cs="Nirmala UI"/>
          <w:sz w:val="24"/>
        </w:rPr>
        <w:t>.)</w:t>
      </w:r>
    </w:p>
    <w:p w14:paraId="47A2DE84" w14:textId="77777777" w:rsidR="00D76AD9" w:rsidRPr="0053185A" w:rsidRDefault="00D76AD9" w:rsidP="00D76AD9">
      <w:pPr>
        <w:rPr>
          <w:rFonts w:ascii="Nirmala UI" w:hAnsi="Nirmala UI" w:cs="Nirmala UI"/>
          <w:sz w:val="24"/>
        </w:rPr>
      </w:pPr>
    </w:p>
    <w:p w14:paraId="4E3F579A" w14:textId="77777777" w:rsidR="00D76AD9" w:rsidRPr="0053185A" w:rsidRDefault="00D76AD9" w:rsidP="00D76AD9">
      <w:pPr>
        <w:rPr>
          <w:rFonts w:ascii="Nirmala UI" w:hAnsi="Nirmala UI" w:cs="Nirmala UI"/>
          <w:sz w:val="24"/>
        </w:rPr>
      </w:pPr>
      <w:r w:rsidRPr="0053185A">
        <w:rPr>
          <w:rFonts w:ascii="Nirmala UI" w:hAnsi="Nirmala UI" w:cs="Nirmala UI"/>
          <w:sz w:val="24"/>
        </w:rPr>
        <w:t xml:space="preserve">I understand that if I do not adhere to this agreement that </w:t>
      </w:r>
      <w:r w:rsidR="00AC7ABF" w:rsidRPr="0053185A">
        <w:rPr>
          <w:rFonts w:ascii="Nirmala UI" w:hAnsi="Nirmala UI" w:cs="Nirmala UI"/>
          <w:sz w:val="24"/>
        </w:rPr>
        <w:t>the Seminar</w:t>
      </w:r>
      <w:r w:rsidRPr="0053185A">
        <w:rPr>
          <w:rFonts w:ascii="Nirmala UI" w:hAnsi="Nirmala UI" w:cs="Nirmala UI"/>
          <w:sz w:val="24"/>
        </w:rPr>
        <w:t xml:space="preserve"> may</w:t>
      </w:r>
      <w:r w:rsidR="00820FF1" w:rsidRPr="0053185A">
        <w:rPr>
          <w:rFonts w:ascii="Nirmala UI" w:hAnsi="Nirmala UI" w:cs="Nirmala UI"/>
          <w:sz w:val="24"/>
        </w:rPr>
        <w:t xml:space="preserve"> cancel my enrolment and</w:t>
      </w:r>
      <w:r w:rsidRPr="0053185A">
        <w:rPr>
          <w:rFonts w:ascii="Nirmala UI" w:hAnsi="Nirmala UI" w:cs="Nirmala UI"/>
          <w:sz w:val="24"/>
        </w:rPr>
        <w:t xml:space="preserve"> seek assistance through </w:t>
      </w:r>
      <w:r w:rsidR="00304642" w:rsidRPr="0053185A">
        <w:rPr>
          <w:rFonts w:ascii="Nirmala UI" w:hAnsi="Nirmala UI" w:cs="Nirmala UI"/>
          <w:sz w:val="24"/>
        </w:rPr>
        <w:t xml:space="preserve">its debt </w:t>
      </w:r>
      <w:r w:rsidR="00BC2FC7" w:rsidRPr="0053185A">
        <w:rPr>
          <w:rFonts w:ascii="Nirmala UI" w:hAnsi="Nirmala UI" w:cs="Nirmala UI"/>
          <w:sz w:val="24"/>
        </w:rPr>
        <w:t>collection</w:t>
      </w:r>
      <w:r w:rsidRPr="0053185A">
        <w:rPr>
          <w:rFonts w:ascii="Nirmala UI" w:hAnsi="Nirmala UI" w:cs="Nirmala UI"/>
          <w:sz w:val="24"/>
        </w:rPr>
        <w:t xml:space="preserve"> </w:t>
      </w:r>
      <w:r w:rsidR="00304642" w:rsidRPr="0053185A">
        <w:rPr>
          <w:rFonts w:ascii="Nirmala UI" w:hAnsi="Nirmala UI" w:cs="Nirmala UI"/>
          <w:sz w:val="24"/>
        </w:rPr>
        <w:t>a</w:t>
      </w:r>
      <w:r w:rsidRPr="0053185A">
        <w:rPr>
          <w:rFonts w:ascii="Nirmala UI" w:hAnsi="Nirmala UI" w:cs="Nirmala UI"/>
          <w:sz w:val="24"/>
        </w:rPr>
        <w:t>gency to recover the outstanding amount.</w:t>
      </w:r>
    </w:p>
    <w:p w14:paraId="6F108D21" w14:textId="77777777" w:rsidR="00D76AD9" w:rsidRPr="0053185A" w:rsidRDefault="00D76AD9" w:rsidP="00D76AD9">
      <w:pPr>
        <w:rPr>
          <w:rFonts w:ascii="Nirmala UI" w:hAnsi="Nirmala UI" w:cs="Nirmala UI"/>
          <w:sz w:val="24"/>
        </w:rPr>
      </w:pPr>
    </w:p>
    <w:p w14:paraId="69031130" w14:textId="77777777" w:rsidR="00D76AD9" w:rsidRPr="0053185A" w:rsidRDefault="00D76AD9" w:rsidP="00D76AD9">
      <w:pPr>
        <w:rPr>
          <w:rFonts w:ascii="Nirmala UI" w:hAnsi="Nirmala UI" w:cs="Nirmala UI"/>
          <w:sz w:val="24"/>
        </w:rPr>
      </w:pPr>
    </w:p>
    <w:p w14:paraId="35B7555A" w14:textId="77777777" w:rsidR="00BC2FC7" w:rsidRPr="0053185A" w:rsidRDefault="00D76AD9" w:rsidP="00AC7ABF">
      <w:pPr>
        <w:tabs>
          <w:tab w:val="right" w:leader="underscore" w:pos="8364"/>
        </w:tabs>
        <w:rPr>
          <w:rFonts w:ascii="Nirmala UI" w:hAnsi="Nirmala UI" w:cs="Nirmala UI"/>
          <w:sz w:val="24"/>
        </w:rPr>
      </w:pPr>
      <w:r w:rsidRPr="0053185A">
        <w:rPr>
          <w:rFonts w:ascii="Nirmala UI" w:hAnsi="Nirmala UI" w:cs="Nirmala UI"/>
          <w:sz w:val="24"/>
        </w:rPr>
        <w:t>Signed:  _____________________________________</w:t>
      </w:r>
      <w:r w:rsidRPr="0053185A">
        <w:rPr>
          <w:rFonts w:ascii="Nirmala UI" w:hAnsi="Nirmala UI" w:cs="Nirmala UI"/>
          <w:sz w:val="24"/>
        </w:rPr>
        <w:tab/>
      </w:r>
    </w:p>
    <w:p w14:paraId="55521B49" w14:textId="77777777" w:rsidR="00BC2FC7" w:rsidRPr="0053185A" w:rsidRDefault="00BC2FC7" w:rsidP="00D76AD9">
      <w:pPr>
        <w:rPr>
          <w:rFonts w:ascii="Nirmala UI" w:hAnsi="Nirmala UI" w:cs="Nirmala UI"/>
          <w:sz w:val="24"/>
        </w:rPr>
      </w:pPr>
    </w:p>
    <w:p w14:paraId="49EDA532" w14:textId="77777777" w:rsidR="00D76AD9" w:rsidRPr="0053185A" w:rsidRDefault="00D76AD9" w:rsidP="00D76AD9">
      <w:pPr>
        <w:rPr>
          <w:rFonts w:ascii="Nirmala UI" w:hAnsi="Nirmala UI" w:cs="Nirmala UI"/>
          <w:sz w:val="24"/>
        </w:rPr>
      </w:pPr>
      <w:r w:rsidRPr="0053185A">
        <w:rPr>
          <w:rFonts w:ascii="Nirmala UI" w:hAnsi="Nirmala UI" w:cs="Nirmala UI"/>
          <w:sz w:val="24"/>
        </w:rPr>
        <w:t>Date: ___/___/___</w:t>
      </w:r>
    </w:p>
    <w:p w14:paraId="3CE75BA9" w14:textId="77777777" w:rsidR="00D76AD9" w:rsidRPr="0053185A" w:rsidRDefault="00D76AD9" w:rsidP="00D76AD9">
      <w:pPr>
        <w:rPr>
          <w:rFonts w:ascii="Nirmala UI" w:hAnsi="Nirmala UI" w:cs="Nirmala UI"/>
          <w:sz w:val="24"/>
        </w:rPr>
      </w:pPr>
    </w:p>
    <w:p w14:paraId="12B43CD6" w14:textId="77777777" w:rsidR="00D76AD9" w:rsidRPr="0053185A" w:rsidRDefault="00D76AD9" w:rsidP="00D76AD9">
      <w:pPr>
        <w:rPr>
          <w:rFonts w:ascii="Nirmala UI" w:hAnsi="Nirmala UI" w:cs="Nirmala UI"/>
          <w:sz w:val="24"/>
        </w:rPr>
      </w:pPr>
    </w:p>
    <w:p w14:paraId="278E9A70" w14:textId="77777777" w:rsidR="00D76AD9" w:rsidRPr="0053185A" w:rsidRDefault="00D76AD9" w:rsidP="00AC7ABF">
      <w:pPr>
        <w:tabs>
          <w:tab w:val="right" w:leader="underscore" w:pos="8364"/>
        </w:tabs>
        <w:rPr>
          <w:rFonts w:ascii="Nirmala UI" w:hAnsi="Nirmala UI" w:cs="Nirmala UI"/>
          <w:sz w:val="24"/>
        </w:rPr>
      </w:pPr>
      <w:r w:rsidRPr="0053185A">
        <w:rPr>
          <w:rFonts w:ascii="Nirmala UI" w:hAnsi="Nirmala UI" w:cs="Nirmala UI"/>
          <w:sz w:val="24"/>
        </w:rPr>
        <w:t xml:space="preserve">Witnessed on behalf of </w:t>
      </w:r>
      <w:r w:rsidR="00AC7ABF" w:rsidRPr="0053185A">
        <w:rPr>
          <w:rFonts w:ascii="Nirmala UI" w:hAnsi="Nirmala UI" w:cs="Nirmala UI"/>
          <w:sz w:val="24"/>
        </w:rPr>
        <w:t>the Seminar</w:t>
      </w:r>
      <w:r w:rsidRPr="0053185A">
        <w:rPr>
          <w:rFonts w:ascii="Nirmala UI" w:hAnsi="Nirmala UI" w:cs="Nirmala UI"/>
          <w:sz w:val="24"/>
        </w:rPr>
        <w:t>:</w:t>
      </w:r>
      <w:r w:rsidR="00AC7ABF" w:rsidRPr="0053185A">
        <w:rPr>
          <w:rFonts w:ascii="Nirmala UI" w:hAnsi="Nirmala UI" w:cs="Nirmala UI"/>
          <w:sz w:val="24"/>
        </w:rPr>
        <w:tab/>
      </w:r>
    </w:p>
    <w:p w14:paraId="24C7731C" w14:textId="77777777" w:rsidR="00D76AD9" w:rsidRPr="0053185A" w:rsidRDefault="00D76AD9" w:rsidP="00D76AD9">
      <w:pPr>
        <w:ind w:left="3600" w:firstLine="720"/>
        <w:rPr>
          <w:rFonts w:ascii="Nirmala UI" w:hAnsi="Nirmala UI" w:cs="Nirmala UI"/>
          <w:sz w:val="24"/>
        </w:rPr>
      </w:pPr>
    </w:p>
    <w:p w14:paraId="1297CA66" w14:textId="77777777" w:rsidR="001E51FD" w:rsidRPr="0053185A" w:rsidRDefault="00D76AD9" w:rsidP="0023504F">
      <w:pPr>
        <w:rPr>
          <w:rFonts w:ascii="Nirmala UI" w:hAnsi="Nirmala UI" w:cs="Nirmala UI"/>
          <w:sz w:val="24"/>
        </w:rPr>
      </w:pPr>
      <w:r w:rsidRPr="0053185A">
        <w:rPr>
          <w:rFonts w:ascii="Nirmala UI" w:hAnsi="Nirmala UI" w:cs="Nirmala UI"/>
          <w:sz w:val="24"/>
        </w:rPr>
        <w:t>Date: ___/___/___</w:t>
      </w:r>
      <w:r w:rsidR="0023504F" w:rsidRPr="0053185A">
        <w:rPr>
          <w:rFonts w:ascii="Nirmala UI" w:hAnsi="Nirmala UI" w:cs="Nirmala UI"/>
          <w:sz w:val="24"/>
          <w:szCs w:val="24"/>
        </w:rPr>
        <w:tab/>
      </w:r>
    </w:p>
    <w:p w14:paraId="6F7D5D8C" w14:textId="77777777" w:rsidR="00C36F12" w:rsidRDefault="001E51FD" w:rsidP="00547705">
      <w:pPr>
        <w:jc w:val="center"/>
        <w:rPr>
          <w:rFonts w:ascii="Nirmala UI" w:hAnsi="Nirmala UI" w:cs="Nirmala UI"/>
          <w:b/>
          <w:sz w:val="32"/>
          <w:szCs w:val="32"/>
        </w:rPr>
      </w:pPr>
      <w:r w:rsidRPr="0053185A">
        <w:rPr>
          <w:rFonts w:ascii="Nirmala UI" w:hAnsi="Nirmala UI" w:cs="Nirmala UI"/>
          <w:sz w:val="24"/>
          <w:szCs w:val="24"/>
        </w:rPr>
        <w:br w:type="page"/>
      </w:r>
      <w:r w:rsidR="00547705" w:rsidRPr="0053185A">
        <w:rPr>
          <w:rFonts w:ascii="Nirmala UI" w:hAnsi="Nirmala UI" w:cs="Nirmala UI"/>
          <w:b/>
          <w:sz w:val="32"/>
          <w:szCs w:val="32"/>
        </w:rPr>
        <w:lastRenderedPageBreak/>
        <w:t>Application for Tuition Fee Refund</w:t>
      </w:r>
      <w:r w:rsidR="00597629">
        <w:rPr>
          <w:rFonts w:ascii="Nirmala UI" w:hAnsi="Nirmala UI" w:cs="Nirmala UI"/>
          <w:b/>
          <w:sz w:val="32"/>
          <w:szCs w:val="32"/>
        </w:rPr>
        <w:t xml:space="preserve"> and </w:t>
      </w:r>
    </w:p>
    <w:p w14:paraId="5C8EB614" w14:textId="5855D29B" w:rsidR="00547705" w:rsidRDefault="00597629" w:rsidP="00547705">
      <w:pPr>
        <w:jc w:val="center"/>
        <w:rPr>
          <w:rFonts w:ascii="Nirmala UI" w:hAnsi="Nirmala UI" w:cs="Nirmala UI"/>
          <w:b/>
          <w:sz w:val="32"/>
          <w:szCs w:val="32"/>
        </w:rPr>
      </w:pPr>
      <w:r>
        <w:rPr>
          <w:rFonts w:ascii="Nirmala UI" w:hAnsi="Nirmala UI" w:cs="Nirmala UI"/>
          <w:b/>
          <w:sz w:val="32"/>
          <w:szCs w:val="32"/>
        </w:rPr>
        <w:t>Remission of VET Student Loan debt</w:t>
      </w:r>
    </w:p>
    <w:p w14:paraId="69EBF77A" w14:textId="77777777" w:rsidR="00547705" w:rsidRPr="0053185A" w:rsidRDefault="00547705" w:rsidP="00547705">
      <w:pPr>
        <w:jc w:val="center"/>
        <w:rPr>
          <w:rFonts w:ascii="Nirmala UI" w:hAnsi="Nirmala UI" w:cs="Nirmala UI"/>
          <w:sz w:val="32"/>
          <w:szCs w:val="32"/>
        </w:rPr>
      </w:pPr>
      <w:r>
        <w:rPr>
          <w:rFonts w:ascii="Nirmala UI" w:hAnsi="Nirmala UI" w:cs="Nirmala UI"/>
          <w:b/>
          <w:sz w:val="32"/>
          <w:szCs w:val="32"/>
        </w:rPr>
        <w:t>Advanced Diploma of Rudolf Steiner Education</w:t>
      </w:r>
    </w:p>
    <w:p w14:paraId="1C81F7D6" w14:textId="77777777" w:rsidR="00547705" w:rsidRPr="0053185A" w:rsidRDefault="00547705" w:rsidP="00547705">
      <w:pPr>
        <w:ind w:left="360"/>
        <w:rPr>
          <w:rFonts w:ascii="Nirmala UI" w:hAnsi="Nirmala UI" w:cs="Nirmala UI"/>
          <w:i/>
          <w:sz w:val="20"/>
        </w:rPr>
      </w:pPr>
    </w:p>
    <w:p w14:paraId="410D9187" w14:textId="4C3AE715" w:rsidR="00547705" w:rsidRPr="006B559F" w:rsidRDefault="00547705" w:rsidP="00547705">
      <w:pPr>
        <w:rPr>
          <w:rFonts w:ascii="Nirmala UI" w:hAnsi="Nirmala UI" w:cs="Nirmala UI"/>
          <w:sz w:val="22"/>
          <w:szCs w:val="22"/>
        </w:rPr>
      </w:pPr>
      <w:r w:rsidRPr="006B559F">
        <w:rPr>
          <w:rFonts w:ascii="Nirmala UI" w:hAnsi="Nirmala UI" w:cs="Nirmala UI"/>
          <w:sz w:val="22"/>
          <w:szCs w:val="22"/>
        </w:rPr>
        <w:t>Applications for refunds</w:t>
      </w:r>
      <w:r w:rsidR="00597629">
        <w:rPr>
          <w:rFonts w:ascii="Nirmala UI" w:hAnsi="Nirmala UI" w:cs="Nirmala UI"/>
          <w:sz w:val="22"/>
          <w:szCs w:val="22"/>
        </w:rPr>
        <w:t xml:space="preserve"> and remission of the VET Student Loan debt</w:t>
      </w:r>
      <w:r w:rsidRPr="006B559F">
        <w:rPr>
          <w:rFonts w:ascii="Nirmala UI" w:hAnsi="Nirmala UI" w:cs="Nirmala UI"/>
          <w:sz w:val="22"/>
          <w:szCs w:val="22"/>
        </w:rPr>
        <w:t xml:space="preserve"> can be made if </w:t>
      </w:r>
      <w:r>
        <w:rPr>
          <w:rFonts w:ascii="Nirmala UI" w:hAnsi="Nirmala UI" w:cs="Nirmala UI"/>
          <w:sz w:val="22"/>
          <w:szCs w:val="22"/>
        </w:rPr>
        <w:t xml:space="preserve">the </w:t>
      </w:r>
      <w:r w:rsidRPr="006B559F">
        <w:rPr>
          <w:rFonts w:ascii="Nirmala UI" w:hAnsi="Nirmala UI" w:cs="Nirmala UI"/>
          <w:sz w:val="22"/>
          <w:szCs w:val="22"/>
        </w:rPr>
        <w:t>student withdraws before the census date, or</w:t>
      </w:r>
      <w:r>
        <w:rPr>
          <w:rFonts w:ascii="Nirmala UI" w:hAnsi="Nirmala UI" w:cs="Nirmala UI"/>
          <w:sz w:val="22"/>
          <w:szCs w:val="22"/>
        </w:rPr>
        <w:t xml:space="preserve"> in the following special circumstances</w:t>
      </w:r>
      <w:r w:rsidRPr="006B559F">
        <w:rPr>
          <w:rFonts w:ascii="Nirmala UI" w:hAnsi="Nirmala UI" w:cs="Nirmala UI"/>
          <w:sz w:val="22"/>
          <w:szCs w:val="22"/>
        </w:rPr>
        <w:t xml:space="preserve">: </w:t>
      </w:r>
    </w:p>
    <w:p w14:paraId="4094B824" w14:textId="715F5E42"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Failing a term for circumstances beyond your control (evidence required)</w:t>
      </w:r>
    </w:p>
    <w:p w14:paraId="24691D96" w14:textId="77777777"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Circumstances did not make their full impact on you until on or after the census day</w:t>
      </w:r>
    </w:p>
    <w:p w14:paraId="6FA0DB88" w14:textId="77777777" w:rsidR="00547705" w:rsidRPr="006B559F" w:rsidRDefault="00547705" w:rsidP="00547705">
      <w:pPr>
        <w:numPr>
          <w:ilvl w:val="0"/>
          <w:numId w:val="32"/>
        </w:numPr>
        <w:rPr>
          <w:rFonts w:ascii="Nirmala UI" w:hAnsi="Nirmala UI" w:cs="Nirmala UI"/>
          <w:sz w:val="22"/>
          <w:szCs w:val="22"/>
        </w:rPr>
      </w:pPr>
      <w:r w:rsidRPr="006B559F">
        <w:rPr>
          <w:rFonts w:ascii="Nirmala UI" w:hAnsi="Nirmala UI" w:cs="Nirmala UI"/>
          <w:sz w:val="22"/>
          <w:szCs w:val="22"/>
        </w:rPr>
        <w:t>Circumstances made it impracticable (that is, impossibe) for you to complete your unit(s) of study requirements</w:t>
      </w:r>
    </w:p>
    <w:p w14:paraId="0912DAA9" w14:textId="77777777" w:rsidR="00547705" w:rsidRPr="006B559F" w:rsidRDefault="00547705" w:rsidP="00547705">
      <w:pPr>
        <w:tabs>
          <w:tab w:val="right" w:leader="underscore" w:pos="8364"/>
        </w:tabs>
        <w:rPr>
          <w:rFonts w:ascii="Aptos" w:hAnsi="Aptos"/>
          <w:sz w:val="22"/>
          <w:szCs w:val="22"/>
        </w:rPr>
      </w:pPr>
    </w:p>
    <w:p w14:paraId="335B2863"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Date: _______________________________</w:t>
      </w:r>
    </w:p>
    <w:p w14:paraId="4B293123" w14:textId="77777777" w:rsidR="00547705" w:rsidRPr="006B559F" w:rsidRDefault="00547705" w:rsidP="00547705">
      <w:pPr>
        <w:tabs>
          <w:tab w:val="right" w:leader="underscore" w:pos="8364"/>
        </w:tabs>
        <w:rPr>
          <w:rFonts w:ascii="Nirmala UI" w:hAnsi="Nirmala UI" w:cs="Nirmala UI"/>
          <w:sz w:val="22"/>
          <w:szCs w:val="22"/>
        </w:rPr>
      </w:pPr>
    </w:p>
    <w:p w14:paraId="064ED706"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Student’s Full Name:</w:t>
      </w:r>
      <w:r w:rsidRPr="006B559F">
        <w:rPr>
          <w:rFonts w:ascii="Nirmala UI" w:hAnsi="Nirmala UI" w:cs="Nirmala UI"/>
          <w:sz w:val="22"/>
          <w:szCs w:val="22"/>
        </w:rPr>
        <w:tab/>
      </w:r>
      <w:r w:rsidRPr="006B559F">
        <w:rPr>
          <w:rFonts w:ascii="Nirmala UI" w:hAnsi="Nirmala UI" w:cs="Nirmala UI"/>
          <w:sz w:val="22"/>
          <w:szCs w:val="22"/>
        </w:rPr>
        <w:tab/>
      </w:r>
    </w:p>
    <w:p w14:paraId="199BA35A" w14:textId="77777777" w:rsidR="00547705" w:rsidRPr="006B559F" w:rsidRDefault="00547705" w:rsidP="00547705">
      <w:pPr>
        <w:tabs>
          <w:tab w:val="right" w:leader="underscore" w:pos="8364"/>
        </w:tabs>
        <w:rPr>
          <w:rFonts w:ascii="Nirmala UI" w:hAnsi="Nirmala UI" w:cs="Nirmala UI"/>
          <w:sz w:val="22"/>
          <w:szCs w:val="22"/>
        </w:rPr>
      </w:pPr>
    </w:p>
    <w:p w14:paraId="02D66095"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Address:</w:t>
      </w:r>
      <w:r w:rsidRPr="006B559F">
        <w:rPr>
          <w:rFonts w:ascii="Nirmala UI" w:hAnsi="Nirmala UI" w:cs="Nirmala UI"/>
          <w:sz w:val="22"/>
          <w:szCs w:val="22"/>
        </w:rPr>
        <w:tab/>
      </w:r>
      <w:r w:rsidRPr="006B559F">
        <w:rPr>
          <w:rFonts w:ascii="Nirmala UI" w:hAnsi="Nirmala UI" w:cs="Nirmala UI"/>
          <w:sz w:val="22"/>
          <w:szCs w:val="22"/>
        </w:rPr>
        <w:tab/>
      </w:r>
    </w:p>
    <w:p w14:paraId="7543E009" w14:textId="77777777" w:rsidR="00547705" w:rsidRPr="006B559F" w:rsidRDefault="00547705" w:rsidP="00547705">
      <w:pPr>
        <w:tabs>
          <w:tab w:val="right" w:leader="underscore" w:pos="8364"/>
        </w:tabs>
        <w:rPr>
          <w:rFonts w:ascii="Nirmala UI" w:hAnsi="Nirmala UI" w:cs="Nirmala UI"/>
          <w:sz w:val="22"/>
          <w:szCs w:val="22"/>
        </w:rPr>
      </w:pPr>
    </w:p>
    <w:p w14:paraId="47F6A40B" w14:textId="77777777"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Date:</w:t>
      </w:r>
      <w:r w:rsidRPr="006B559F">
        <w:rPr>
          <w:rFonts w:ascii="Nirmala UI" w:hAnsi="Nirmala UI" w:cs="Nirmala UI"/>
          <w:sz w:val="22"/>
          <w:szCs w:val="22"/>
        </w:rPr>
        <w:tab/>
      </w:r>
      <w:r w:rsidRPr="006B559F">
        <w:rPr>
          <w:rFonts w:ascii="Nirmala UI" w:hAnsi="Nirmala UI" w:cs="Nirmala UI"/>
          <w:sz w:val="22"/>
          <w:szCs w:val="22"/>
        </w:rPr>
        <w:tab/>
      </w:r>
    </w:p>
    <w:p w14:paraId="5C00249E" w14:textId="77777777" w:rsidR="00547705" w:rsidRPr="006B559F" w:rsidRDefault="00547705" w:rsidP="00547705">
      <w:pPr>
        <w:tabs>
          <w:tab w:val="right" w:leader="underscore" w:pos="8364"/>
        </w:tabs>
        <w:rPr>
          <w:rFonts w:ascii="Nirmala UI" w:hAnsi="Nirmala UI" w:cs="Nirmala UI"/>
          <w:sz w:val="22"/>
          <w:szCs w:val="22"/>
        </w:rPr>
      </w:pPr>
    </w:p>
    <w:p w14:paraId="0C89AD73" w14:textId="3B409282" w:rsidR="00547705" w:rsidRPr="006B559F" w:rsidRDefault="00547705" w:rsidP="00547705">
      <w:pPr>
        <w:tabs>
          <w:tab w:val="right" w:leader="underscore" w:pos="8364"/>
        </w:tabs>
        <w:rPr>
          <w:rFonts w:ascii="Nirmala UI" w:hAnsi="Nirmala UI" w:cs="Nirmala UI"/>
          <w:sz w:val="22"/>
          <w:szCs w:val="22"/>
        </w:rPr>
      </w:pPr>
      <w:r w:rsidRPr="006B559F">
        <w:rPr>
          <w:rFonts w:ascii="Nirmala UI" w:hAnsi="Nirmala UI" w:cs="Nirmala UI"/>
          <w:sz w:val="22"/>
          <w:szCs w:val="22"/>
        </w:rPr>
        <w:t xml:space="preserve">Start </w:t>
      </w:r>
      <w:r w:rsidR="007443EB">
        <w:rPr>
          <w:rFonts w:ascii="Nirmala UI" w:hAnsi="Nirmala UI" w:cs="Nirmala UI"/>
          <w:sz w:val="22"/>
          <w:szCs w:val="22"/>
        </w:rPr>
        <w:t>d</w:t>
      </w:r>
      <w:r w:rsidRPr="006B559F">
        <w:rPr>
          <w:rFonts w:ascii="Nirmala UI" w:hAnsi="Nirmala UI" w:cs="Nirmala UI"/>
          <w:sz w:val="22"/>
          <w:szCs w:val="22"/>
        </w:rPr>
        <w:t>ate:_____________________</w:t>
      </w:r>
      <w:r w:rsidRPr="006B559F">
        <w:rPr>
          <w:rFonts w:ascii="Nirmala UI" w:hAnsi="Nirmala UI" w:cs="Nirmala UI"/>
          <w:sz w:val="22"/>
          <w:szCs w:val="22"/>
        </w:rPr>
        <w:tab/>
      </w:r>
      <w:r w:rsidRPr="006B559F">
        <w:rPr>
          <w:rFonts w:ascii="Nirmala UI" w:hAnsi="Nirmala UI" w:cs="Nirmala UI"/>
          <w:sz w:val="22"/>
          <w:szCs w:val="22"/>
        </w:rPr>
        <w:tab/>
      </w:r>
    </w:p>
    <w:p w14:paraId="18CFC569" w14:textId="77777777" w:rsidR="00547705" w:rsidRPr="006B559F" w:rsidRDefault="00547705" w:rsidP="00547705">
      <w:pPr>
        <w:rPr>
          <w:rFonts w:ascii="Nirmala UI" w:hAnsi="Nirmala UI" w:cs="Nirmala UI"/>
          <w:i/>
          <w:sz w:val="22"/>
          <w:szCs w:val="22"/>
          <w:u w:val="single"/>
        </w:rPr>
      </w:pPr>
    </w:p>
    <w:p w14:paraId="75D4FC32" w14:textId="62E84201" w:rsidR="00547705" w:rsidRPr="006B559F" w:rsidRDefault="00547705" w:rsidP="00547705">
      <w:pPr>
        <w:rPr>
          <w:rFonts w:ascii="Nirmala UI" w:hAnsi="Nirmala UI" w:cs="Nirmala UI"/>
          <w:sz w:val="22"/>
          <w:szCs w:val="22"/>
        </w:rPr>
      </w:pPr>
      <w:r w:rsidRPr="006B559F">
        <w:rPr>
          <w:rFonts w:ascii="Nirmala UI" w:hAnsi="Nirmala UI" w:cs="Nirmala UI"/>
          <w:sz w:val="22"/>
          <w:szCs w:val="22"/>
        </w:rPr>
        <w:t xml:space="preserve">I </w:t>
      </w:r>
      <w:r>
        <w:rPr>
          <w:rFonts w:ascii="Nirmala UI" w:hAnsi="Nirmala UI" w:cs="Nirmala UI"/>
          <w:sz w:val="22"/>
          <w:szCs w:val="22"/>
        </w:rPr>
        <w:t>am applying</w:t>
      </w:r>
      <w:r w:rsidR="005B0893">
        <w:rPr>
          <w:rFonts w:ascii="Nirmala UI" w:hAnsi="Nirmala UI" w:cs="Nirmala UI"/>
          <w:sz w:val="22"/>
          <w:szCs w:val="22"/>
        </w:rPr>
        <w:t xml:space="preserve"> </w:t>
      </w:r>
      <w:r w:rsidR="00147830">
        <w:rPr>
          <w:rFonts w:ascii="Nirmala UI" w:hAnsi="Nirmala UI" w:cs="Nirmala UI"/>
          <w:sz w:val="22"/>
          <w:szCs w:val="22"/>
        </w:rPr>
        <w:t>a refund</w:t>
      </w:r>
      <w:r w:rsidR="00416F5C">
        <w:rPr>
          <w:rFonts w:ascii="Nirmala UI" w:hAnsi="Nirmala UI" w:cs="Nirmala UI"/>
          <w:sz w:val="22"/>
          <w:szCs w:val="22"/>
        </w:rPr>
        <w:t xml:space="preserve"> and/or</w:t>
      </w:r>
      <w:r>
        <w:rPr>
          <w:rFonts w:ascii="Nirmala UI" w:hAnsi="Nirmala UI" w:cs="Nirmala UI"/>
          <w:sz w:val="22"/>
          <w:szCs w:val="22"/>
        </w:rPr>
        <w:t xml:space="preserve"> remission and re-credit of my VET Student Loan and</w:t>
      </w:r>
      <w:r w:rsidRPr="006B559F">
        <w:rPr>
          <w:rFonts w:ascii="Nirmala UI" w:hAnsi="Nirmala UI" w:cs="Nirmala UI"/>
          <w:sz w:val="22"/>
          <w:szCs w:val="22"/>
        </w:rPr>
        <w:t xml:space="preserve"> tuition fees paid</w:t>
      </w:r>
      <w:r>
        <w:rPr>
          <w:rFonts w:ascii="Nirmala UI" w:hAnsi="Nirmala UI" w:cs="Nirmala UI"/>
          <w:sz w:val="22"/>
          <w:szCs w:val="22"/>
        </w:rPr>
        <w:t xml:space="preserve"> for Term 1, 2024</w:t>
      </w:r>
      <w:r w:rsidRPr="006B559F">
        <w:rPr>
          <w:rFonts w:ascii="Nirmala UI" w:hAnsi="Nirmala UI" w:cs="Nirmala UI"/>
          <w:sz w:val="22"/>
          <w:szCs w:val="22"/>
        </w:rPr>
        <w:t>.  My reasons for applying for a refund are:</w:t>
      </w:r>
    </w:p>
    <w:p w14:paraId="06DC0D11" w14:textId="77777777" w:rsidR="00547705" w:rsidRPr="006B559F" w:rsidRDefault="00547705" w:rsidP="00547705">
      <w:pPr>
        <w:rPr>
          <w:rFonts w:ascii="Nirmala UI" w:hAnsi="Nirmala UI" w:cs="Nirmala UI"/>
          <w:sz w:val="22"/>
          <w:szCs w:val="22"/>
        </w:rPr>
      </w:pPr>
    </w:p>
    <w:p w14:paraId="42EE053D" w14:textId="6F90C886" w:rsidR="00547705" w:rsidRPr="006B559F" w:rsidRDefault="00911A83" w:rsidP="00547705">
      <w:pPr>
        <w:spacing w:line="480" w:lineRule="auto"/>
        <w:rPr>
          <w:rFonts w:ascii="Nirmala UI" w:hAnsi="Nirmala UI" w:cs="Nirmala UI"/>
          <w:sz w:val="22"/>
          <w:szCs w:val="22"/>
        </w:rPr>
      </w:pPr>
      <w:r>
        <w:rPr>
          <w:rFonts w:ascii="Nirmala UI" w:hAnsi="Nirmala UI" w:cs="Nirmala UI"/>
          <w:sz w:val="22"/>
          <w:szCs w:val="22"/>
        </w:rPr>
        <w:t xml:space="preserve">Period of </w:t>
      </w:r>
      <w:r w:rsidR="00197674">
        <w:rPr>
          <w:rFonts w:ascii="Nirmala UI" w:hAnsi="Nirmala UI" w:cs="Nirmala UI"/>
          <w:sz w:val="22"/>
          <w:szCs w:val="22"/>
        </w:rPr>
        <w:t xml:space="preserve">debt (terms of </w:t>
      </w:r>
      <w:r>
        <w:rPr>
          <w:rFonts w:ascii="Nirmala UI" w:hAnsi="Nirmala UI" w:cs="Nirmala UI"/>
          <w:sz w:val="22"/>
          <w:szCs w:val="22"/>
        </w:rPr>
        <w:t>study</w:t>
      </w:r>
      <w:r w:rsidR="00197674">
        <w:rPr>
          <w:rFonts w:ascii="Nirmala UI" w:hAnsi="Nirmala UI" w:cs="Nirmala UI"/>
          <w:sz w:val="22"/>
          <w:szCs w:val="22"/>
        </w:rPr>
        <w:t>)</w:t>
      </w:r>
      <w:r>
        <w:rPr>
          <w:rFonts w:ascii="Nirmala UI" w:hAnsi="Nirmala UI" w:cs="Nirmala UI"/>
          <w:sz w:val="22"/>
          <w:szCs w:val="22"/>
        </w:rPr>
        <w:t xml:space="preserve"> _</w:t>
      </w:r>
      <w:r w:rsidR="00197674">
        <w:rPr>
          <w:rFonts w:ascii="Nirmala UI" w:hAnsi="Nirmala UI" w:cs="Nirmala UI"/>
          <w:sz w:val="22"/>
          <w:szCs w:val="22"/>
        </w:rPr>
        <w:t>____________________________________________________________ Reasons for applying for a refund</w:t>
      </w:r>
      <w:r w:rsidR="00547705" w:rsidRPr="006B559F">
        <w:rPr>
          <w:rFonts w:ascii="Nirmala UI" w:hAnsi="Nirmala UI" w:cs="Nirmala UI"/>
          <w:sz w:val="22"/>
          <w:szCs w:val="22"/>
        </w:rPr>
        <w:t>_________</w:t>
      </w:r>
      <w:r w:rsidR="00332AD1">
        <w:rPr>
          <w:rFonts w:ascii="Nirmala UI" w:hAnsi="Nirmala UI" w:cs="Nirmala UI"/>
          <w:sz w:val="22"/>
          <w:szCs w:val="22"/>
        </w:rPr>
        <w:t>_________________________________________________</w:t>
      </w:r>
      <w:r w:rsidR="00547705" w:rsidRPr="006B559F">
        <w:rPr>
          <w:rFonts w:ascii="Nirmala UI" w:hAnsi="Nirmala UI" w:cs="Nirmala UI"/>
          <w:sz w:val="22"/>
          <w:szCs w:val="22"/>
        </w:rPr>
        <w:t>_</w:t>
      </w:r>
      <w:r w:rsidR="00197674">
        <w:rPr>
          <w:rFonts w:ascii="Nirmala UI" w:hAnsi="Nirmala UI" w:cs="Nirmala UI"/>
          <w:sz w:val="22"/>
          <w:szCs w:val="22"/>
        </w:rPr>
        <w:t xml:space="preserve"> </w:t>
      </w:r>
      <w:r w:rsidR="00547705" w:rsidRPr="006B559F">
        <w:rPr>
          <w:rFonts w:ascii="Nirmala UI" w:hAnsi="Nirmala UI" w:cs="Nirmala UI"/>
          <w:sz w:val="22"/>
          <w:szCs w:val="22"/>
        </w:rPr>
        <w:t>____________________________________________________________________________________________________________________________________________________________________________________________</w:t>
      </w:r>
    </w:p>
    <w:p w14:paraId="390E90A1" w14:textId="41874815" w:rsidR="00547705" w:rsidRDefault="00547705" w:rsidP="00332AD1">
      <w:pPr>
        <w:rPr>
          <w:rFonts w:ascii="Nirmala UI" w:hAnsi="Nirmala UI" w:cs="Nirmala UI"/>
          <w:sz w:val="22"/>
          <w:szCs w:val="22"/>
        </w:rPr>
      </w:pPr>
      <w:r w:rsidRPr="006B559F">
        <w:rPr>
          <w:rFonts w:ascii="Nirmala UI" w:hAnsi="Nirmala UI" w:cs="Nirmala UI"/>
          <w:sz w:val="22"/>
          <w:szCs w:val="22"/>
        </w:rPr>
        <w:t>I have attached the following documents</w:t>
      </w:r>
      <w:r>
        <w:rPr>
          <w:rFonts w:ascii="Nirmala UI" w:hAnsi="Nirmala UI" w:cs="Nirmala UI"/>
          <w:sz w:val="22"/>
          <w:szCs w:val="22"/>
        </w:rPr>
        <w:t xml:space="preserve"> as evidence</w:t>
      </w:r>
      <w:r w:rsidRPr="006B559F">
        <w:rPr>
          <w:rFonts w:ascii="Nirmala UI" w:hAnsi="Nirmala UI" w:cs="Nirmala UI"/>
          <w:sz w:val="22"/>
          <w:szCs w:val="22"/>
        </w:rPr>
        <w:t xml:space="preserve"> (eg medical certificate</w:t>
      </w:r>
      <w:r>
        <w:rPr>
          <w:rFonts w:ascii="Nirmala UI" w:hAnsi="Nirmala UI" w:cs="Nirmala UI"/>
          <w:sz w:val="22"/>
          <w:szCs w:val="22"/>
        </w:rPr>
        <w:t xml:space="preserve"> </w:t>
      </w:r>
      <w:r w:rsidR="00332AD1">
        <w:rPr>
          <w:rFonts w:ascii="Nirmala UI" w:hAnsi="Nirmala UI" w:cs="Nirmala UI"/>
          <w:sz w:val="22"/>
          <w:szCs w:val="22"/>
        </w:rPr>
        <w:t>letter from employer, etc</w:t>
      </w:r>
      <w:r w:rsidRPr="006B559F">
        <w:rPr>
          <w:rFonts w:ascii="Nirmala UI" w:hAnsi="Nirmala UI" w:cs="Nirmala UI"/>
          <w:sz w:val="22"/>
          <w:szCs w:val="22"/>
        </w:rPr>
        <w:t>)</w:t>
      </w:r>
      <w:r>
        <w:rPr>
          <w:rFonts w:ascii="Nirmala UI" w:hAnsi="Nirmala UI" w:cs="Nirmala UI"/>
          <w:sz w:val="22"/>
          <w:szCs w:val="22"/>
        </w:rPr>
        <w:t xml:space="preserve">  </w:t>
      </w:r>
    </w:p>
    <w:p w14:paraId="65E1FDFC" w14:textId="77777777" w:rsidR="00332AD1" w:rsidRDefault="00332AD1" w:rsidP="00332AD1">
      <w:pPr>
        <w:rPr>
          <w:rFonts w:ascii="Nirmala UI" w:hAnsi="Nirmala UI" w:cs="Nirmala UI"/>
          <w:sz w:val="22"/>
          <w:szCs w:val="22"/>
        </w:rPr>
      </w:pPr>
    </w:p>
    <w:p w14:paraId="7DE51B53" w14:textId="548285E3" w:rsidR="005B1214" w:rsidRDefault="00547705" w:rsidP="005B1214">
      <w:pPr>
        <w:rPr>
          <w:rFonts w:ascii="Nirmala UI" w:hAnsi="Nirmala UI" w:cs="Nirmala UI"/>
          <w:sz w:val="22"/>
          <w:szCs w:val="22"/>
        </w:rPr>
      </w:pPr>
      <w:r w:rsidRPr="006B559F">
        <w:rPr>
          <w:rFonts w:ascii="Nirmala UI" w:hAnsi="Nirmala UI" w:cs="Nirmala UI"/>
          <w:sz w:val="22"/>
          <w:szCs w:val="22"/>
        </w:rPr>
        <w:t>______________________________________________________________________________________________</w:t>
      </w:r>
      <w:r w:rsidR="005B1214">
        <w:rPr>
          <w:rFonts w:ascii="Nirmala UI" w:hAnsi="Nirmala UI" w:cs="Nirmala UI"/>
          <w:sz w:val="22"/>
          <w:szCs w:val="22"/>
        </w:rPr>
        <w:t>I give the Seminar consent to contact the following persons on my ability to pass the course</w:t>
      </w:r>
      <w:r w:rsidR="005B1214" w:rsidRPr="006B559F">
        <w:rPr>
          <w:rFonts w:ascii="Nirmala UI" w:hAnsi="Nirmala UI" w:cs="Nirmala UI"/>
          <w:sz w:val="22"/>
          <w:szCs w:val="22"/>
        </w:rPr>
        <w:t>:</w:t>
      </w:r>
    </w:p>
    <w:p w14:paraId="7ECF30EC" w14:textId="26590F52" w:rsidR="00547705" w:rsidRDefault="00547705" w:rsidP="00547705">
      <w:pPr>
        <w:spacing w:line="480" w:lineRule="auto"/>
        <w:rPr>
          <w:rFonts w:ascii="Nirmala UI" w:hAnsi="Nirmala UI" w:cs="Nirmala UI"/>
          <w:sz w:val="22"/>
          <w:szCs w:val="22"/>
        </w:rPr>
      </w:pPr>
      <w:r w:rsidRPr="006B559F">
        <w:rPr>
          <w:rFonts w:ascii="Nirmala UI" w:hAnsi="Nirmala UI" w:cs="Nirmala UI"/>
          <w:sz w:val="22"/>
          <w:szCs w:val="22"/>
        </w:rPr>
        <w:t>_____________________________________________________________________________________________________________________________________________</w:t>
      </w:r>
      <w:r w:rsidR="005B1214">
        <w:rPr>
          <w:rFonts w:ascii="Nirmala UI" w:hAnsi="Nirmala UI" w:cs="Nirmala UI"/>
          <w:sz w:val="22"/>
          <w:szCs w:val="22"/>
        </w:rPr>
        <w:t>______________________________________________</w:t>
      </w:r>
      <w:r w:rsidRPr="006B559F">
        <w:rPr>
          <w:rFonts w:ascii="Nirmala UI" w:hAnsi="Nirmala UI" w:cs="Nirmala UI"/>
          <w:sz w:val="22"/>
          <w:szCs w:val="22"/>
        </w:rPr>
        <w:t>_</w:t>
      </w:r>
    </w:p>
    <w:p w14:paraId="6D94D607" w14:textId="77777777" w:rsidR="00547705" w:rsidRDefault="00547705" w:rsidP="00547705">
      <w:pPr>
        <w:spacing w:line="480" w:lineRule="auto"/>
        <w:rPr>
          <w:rFonts w:ascii="Nirmala UI" w:hAnsi="Nirmala UI" w:cs="Nirmala UI"/>
          <w:sz w:val="22"/>
          <w:szCs w:val="22"/>
        </w:rPr>
      </w:pPr>
    </w:p>
    <w:p w14:paraId="01E3B3F9" w14:textId="77777777" w:rsidR="00547705" w:rsidRDefault="00547705" w:rsidP="00547705">
      <w:pPr>
        <w:spacing w:line="480" w:lineRule="auto"/>
        <w:rPr>
          <w:rFonts w:ascii="Nirmala UI" w:hAnsi="Nirmala UI" w:cs="Nirmala UI"/>
          <w:sz w:val="22"/>
          <w:szCs w:val="22"/>
        </w:rPr>
      </w:pPr>
    </w:p>
    <w:p w14:paraId="177BFA74" w14:textId="77777777" w:rsidR="00547705" w:rsidRDefault="00547705" w:rsidP="00547705">
      <w:pPr>
        <w:pStyle w:val="Heading2"/>
      </w:pPr>
      <w:r>
        <w:t>Student declaration</w:t>
      </w:r>
    </w:p>
    <w:p w14:paraId="0A43E0F4" w14:textId="1D4DD41F" w:rsidR="00547705" w:rsidRDefault="00547705" w:rsidP="00547705">
      <w:pPr>
        <w:pStyle w:val="ListParagraph"/>
        <w:numPr>
          <w:ilvl w:val="0"/>
          <w:numId w:val="33"/>
        </w:numPr>
        <w:rPr>
          <w:rFonts w:ascii="Nirmala UI" w:hAnsi="Nirmala UI" w:cs="Nirmala UI"/>
          <w:sz w:val="22"/>
          <w:szCs w:val="22"/>
        </w:rPr>
      </w:pPr>
      <w:r w:rsidRPr="00987302">
        <w:rPr>
          <w:rFonts w:ascii="Nirmala UI" w:hAnsi="Nirmala UI" w:cs="Nirmala UI"/>
          <w:sz w:val="22"/>
          <w:szCs w:val="22"/>
        </w:rPr>
        <w:t xml:space="preserve">I am applying for remission of my VET Student Loan and upfront student contribution </w:t>
      </w:r>
      <w:r w:rsidR="00D705BE">
        <w:rPr>
          <w:rFonts w:ascii="Nirmala UI" w:hAnsi="Nirmala UI" w:cs="Nirmala UI"/>
          <w:sz w:val="22"/>
          <w:szCs w:val="22"/>
        </w:rPr>
        <w:t>for the study period stated in my application</w:t>
      </w:r>
      <w:r w:rsidRPr="00987302">
        <w:rPr>
          <w:rFonts w:ascii="Nirmala UI" w:hAnsi="Nirmala UI" w:cs="Nirmala UI"/>
          <w:sz w:val="22"/>
          <w:szCs w:val="22"/>
        </w:rPr>
        <w:t xml:space="preserve">. </w:t>
      </w:r>
    </w:p>
    <w:p w14:paraId="6919AC95"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understand that it is my responsibility to establish sufficient grounds for remission and to provide evidence to demonstrate that these grounds exist.</w:t>
      </w:r>
    </w:p>
    <w:p w14:paraId="18FEB5F6"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understand that the Seminar will consider my application eligibility in accordance with the Federal Government’s Higher Education Support Act 2003/VET Student Loans Act 2015 and associated guidelines.</w:t>
      </w:r>
    </w:p>
    <w:p w14:paraId="7E974C12" w14:textId="717165B5"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 xml:space="preserve">I declare that the information I’ve provided </w:t>
      </w:r>
      <w:r w:rsidR="00FB7F14">
        <w:rPr>
          <w:rFonts w:ascii="Nirmala UI" w:hAnsi="Nirmala UI" w:cs="Nirmala UI"/>
          <w:sz w:val="22"/>
          <w:szCs w:val="22"/>
        </w:rPr>
        <w:t>regarding</w:t>
      </w:r>
      <w:r>
        <w:rPr>
          <w:rFonts w:ascii="Nirmala UI" w:hAnsi="Nirmala UI" w:cs="Nirmala UI"/>
          <w:sz w:val="22"/>
          <w:szCs w:val="22"/>
        </w:rPr>
        <w:t xml:space="preserve"> this application form and my attached statement is accurate and that I’ve read and understand the information provided with </w:t>
      </w:r>
      <w:r w:rsidR="002F7A13">
        <w:rPr>
          <w:rFonts w:ascii="Nirmala UI" w:hAnsi="Nirmala UI" w:cs="Nirmala UI"/>
          <w:sz w:val="22"/>
          <w:szCs w:val="22"/>
        </w:rPr>
        <w:t xml:space="preserve">the tuition refund policy and </w:t>
      </w:r>
      <w:r>
        <w:rPr>
          <w:rFonts w:ascii="Nirmala UI" w:hAnsi="Nirmala UI" w:cs="Nirmala UI"/>
          <w:sz w:val="22"/>
          <w:szCs w:val="22"/>
        </w:rPr>
        <w:t>this application form.</w:t>
      </w:r>
    </w:p>
    <w:p w14:paraId="0D4E471A"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acknowledge that the Seminar reserves the right to confirm the information provided and may vary or reverse any decision regarding this application if it is found to be made on the basis of incorrect or incomplete information.</w:t>
      </w:r>
    </w:p>
    <w:p w14:paraId="0F0A6DF7"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give consent for the Seminar to contact my treating health practitioner and/or other person or organisation named in my supporting circumstances described in my statement on the timing impact on my ability to pass the course. I understand that I may be required to provide a more specific consent to disclosure of relevant information should this be required by the Seminar.</w:t>
      </w:r>
    </w:p>
    <w:p w14:paraId="1E295514" w14:textId="77777777" w:rsidR="00547705" w:rsidRDefault="00547705" w:rsidP="00547705">
      <w:pPr>
        <w:pStyle w:val="ListParagraph"/>
        <w:numPr>
          <w:ilvl w:val="0"/>
          <w:numId w:val="33"/>
        </w:numPr>
        <w:rPr>
          <w:rFonts w:ascii="Nirmala UI" w:hAnsi="Nirmala UI" w:cs="Nirmala UI"/>
          <w:sz w:val="22"/>
          <w:szCs w:val="22"/>
        </w:rPr>
      </w:pPr>
      <w:r>
        <w:rPr>
          <w:rFonts w:ascii="Nirmala UI" w:hAnsi="Nirmala UI" w:cs="Nirmala UI"/>
          <w:sz w:val="22"/>
          <w:szCs w:val="22"/>
        </w:rPr>
        <w:t>I also consent for the Seminar to access supporting documentation that I’ve previously submitted for applications for special consideration and/or equitable assessment arrangements relevant to the teaching period.</w:t>
      </w:r>
    </w:p>
    <w:p w14:paraId="32B1AA85" w14:textId="77777777" w:rsidR="00547705" w:rsidRPr="00C576E9" w:rsidRDefault="00547705" w:rsidP="00547705">
      <w:pPr>
        <w:pStyle w:val="ListParagraph"/>
        <w:numPr>
          <w:ilvl w:val="0"/>
          <w:numId w:val="33"/>
        </w:numPr>
        <w:rPr>
          <w:rFonts w:ascii="Nirmala UI" w:hAnsi="Nirmala UI" w:cs="Nirmala UI"/>
          <w:sz w:val="22"/>
          <w:szCs w:val="22"/>
        </w:rPr>
      </w:pPr>
      <w:r w:rsidRPr="009F3169">
        <w:rPr>
          <w:rFonts w:ascii="Nirmala UI" w:hAnsi="Nirmala UI" w:cs="Nirmala UI"/>
          <w:sz w:val="22"/>
          <w:szCs w:val="22"/>
        </w:rPr>
        <w:t>I understand that incomplete and unsupported applications, or those with false or misleading information, cannot be considered by the Seminar</w:t>
      </w:r>
      <w:r>
        <w:rPr>
          <w:rFonts w:ascii="Nirmala UI" w:hAnsi="Nirmala UI" w:cs="Nirmala UI"/>
          <w:sz w:val="22"/>
          <w:szCs w:val="22"/>
        </w:rPr>
        <w:t>.</w:t>
      </w:r>
    </w:p>
    <w:p w14:paraId="64E78A61" w14:textId="77777777" w:rsidR="00547705" w:rsidRDefault="00547705" w:rsidP="00547705">
      <w:pPr>
        <w:pStyle w:val="Heading2"/>
      </w:pPr>
      <w:r>
        <w:t>Checklist</w:t>
      </w:r>
    </w:p>
    <w:p w14:paraId="21B491D1"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 cannot complete the study and have no passing results in the teaching period applied for.</w:t>
      </w:r>
    </w:p>
    <w:p w14:paraId="274ACBF4"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read and understand the Tuition Fee Policy (including refunds).</w:t>
      </w:r>
    </w:p>
    <w:p w14:paraId="7B7F1EFD"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completed the application for Tuition Fee refund and provided a statement of my special circumstances.</w:t>
      </w:r>
    </w:p>
    <w:p w14:paraId="56D4B776" w14:textId="77777777" w:rsidR="00547705" w:rsidRDefault="00547705" w:rsidP="00547705">
      <w:pPr>
        <w:pStyle w:val="ListParagraph"/>
        <w:numPr>
          <w:ilvl w:val="0"/>
          <w:numId w:val="34"/>
        </w:numPr>
        <w:rPr>
          <w:rFonts w:ascii="Nirmala UI" w:hAnsi="Nirmala UI" w:cs="Nirmala UI"/>
          <w:sz w:val="22"/>
          <w:szCs w:val="22"/>
        </w:rPr>
      </w:pPr>
      <w:r>
        <w:rPr>
          <w:rFonts w:ascii="Nirmala UI" w:hAnsi="Nirmala UI" w:cs="Nirmala UI"/>
          <w:sz w:val="22"/>
          <w:szCs w:val="22"/>
        </w:rPr>
        <w:t>I’ve attached independent documentation substantiating my statement of my special circumstances.</w:t>
      </w:r>
    </w:p>
    <w:p w14:paraId="398F04E8" w14:textId="77777777" w:rsidR="00547705" w:rsidRPr="009F3169" w:rsidRDefault="00547705" w:rsidP="00547705">
      <w:pPr>
        <w:pStyle w:val="ListParagraph"/>
        <w:numPr>
          <w:ilvl w:val="0"/>
          <w:numId w:val="34"/>
        </w:numPr>
        <w:rPr>
          <w:rFonts w:ascii="Nirmala UI" w:hAnsi="Nirmala UI" w:cs="Nirmala UI"/>
          <w:b/>
          <w:i/>
          <w:sz w:val="22"/>
          <w:szCs w:val="22"/>
        </w:rPr>
      </w:pPr>
      <w:r>
        <w:rPr>
          <w:rFonts w:ascii="Nirmala UI" w:hAnsi="Nirmala UI" w:cs="Nirmala UI"/>
          <w:sz w:val="22"/>
          <w:szCs w:val="22"/>
        </w:rPr>
        <w:t>I haven’t applied before for remission of debt for the course in the teaching period I attended.</w:t>
      </w:r>
    </w:p>
    <w:p w14:paraId="3EBC065B" w14:textId="77777777" w:rsidR="00547705" w:rsidRPr="009F3169" w:rsidRDefault="00547705" w:rsidP="00547705">
      <w:pPr>
        <w:pStyle w:val="ListParagraph"/>
        <w:ind w:left="360"/>
        <w:rPr>
          <w:rFonts w:ascii="Nirmala UI" w:hAnsi="Nirmala UI" w:cs="Nirmala UI"/>
          <w:b/>
          <w:i/>
          <w:sz w:val="22"/>
          <w:szCs w:val="22"/>
        </w:rPr>
      </w:pPr>
    </w:p>
    <w:p w14:paraId="5BC19E5F" w14:textId="77777777" w:rsidR="00547705" w:rsidRPr="006B559F" w:rsidRDefault="00547705" w:rsidP="00370AA6">
      <w:pPr>
        <w:rPr>
          <w:rFonts w:ascii="Nirmala UI" w:hAnsi="Nirmala UI" w:cs="Nirmala UI"/>
          <w:i/>
          <w:sz w:val="22"/>
          <w:szCs w:val="22"/>
          <w:u w:val="single"/>
        </w:rPr>
      </w:pPr>
      <w:r w:rsidRPr="006B559F">
        <w:rPr>
          <w:rFonts w:ascii="Nirmala UI" w:hAnsi="Nirmala UI" w:cs="Nirmala UI"/>
          <w:b/>
          <w:i/>
          <w:sz w:val="22"/>
          <w:szCs w:val="22"/>
        </w:rPr>
        <w:t xml:space="preserve">Student signature: </w:t>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u w:val="single"/>
        </w:rPr>
        <w:tab/>
      </w:r>
      <w:r w:rsidRPr="006B559F">
        <w:rPr>
          <w:rFonts w:ascii="Nirmala UI" w:hAnsi="Nirmala UI" w:cs="Nirmala UI"/>
          <w:i/>
          <w:sz w:val="22"/>
          <w:szCs w:val="22"/>
        </w:rPr>
        <w:tab/>
      </w:r>
      <w:r w:rsidRPr="006B559F">
        <w:rPr>
          <w:rFonts w:ascii="Nirmala UI" w:hAnsi="Nirmala UI" w:cs="Nirmala UI"/>
          <w:b/>
          <w:i/>
          <w:sz w:val="22"/>
          <w:szCs w:val="22"/>
        </w:rPr>
        <w:t xml:space="preserve">Date: </w:t>
      </w:r>
      <w:r w:rsidRPr="006B559F">
        <w:rPr>
          <w:rFonts w:ascii="Nirmala UI" w:hAnsi="Nirmala UI" w:cs="Nirmala UI"/>
          <w:i/>
          <w:sz w:val="22"/>
          <w:szCs w:val="22"/>
          <w:u w:val="single"/>
        </w:rPr>
        <w:tab/>
      </w:r>
      <w:r w:rsidRPr="006B559F">
        <w:rPr>
          <w:rFonts w:ascii="Nirmala UI" w:hAnsi="Nirmala UI" w:cs="Nirmala UI"/>
          <w:i/>
          <w:sz w:val="22"/>
          <w:szCs w:val="22"/>
          <w:u w:val="single"/>
        </w:rPr>
        <w:tab/>
      </w:r>
    </w:p>
    <w:p w14:paraId="2DE57E27" w14:textId="77777777" w:rsidR="00547705" w:rsidRPr="006B559F" w:rsidRDefault="00547705" w:rsidP="00547705">
      <w:pPr>
        <w:spacing w:line="480" w:lineRule="auto"/>
        <w:rPr>
          <w:rFonts w:ascii="Nirmala UI" w:hAnsi="Nirmala UI" w:cs="Nirmala UI"/>
          <w:i/>
          <w:sz w:val="22"/>
          <w:szCs w:val="22"/>
          <w:u w:val="single"/>
        </w:rPr>
      </w:pPr>
    </w:p>
    <w:p w14:paraId="74D44B22" w14:textId="78DCAD1D" w:rsidR="00317224" w:rsidRPr="006B559F" w:rsidRDefault="00547705" w:rsidP="00370AA6">
      <w:pPr>
        <w:rPr>
          <w:rFonts w:ascii="Nirmala UI" w:hAnsi="Nirmala UI" w:cs="Nirmala UI"/>
          <w:i/>
          <w:sz w:val="22"/>
          <w:szCs w:val="22"/>
          <w:u w:val="single"/>
        </w:rPr>
      </w:pPr>
      <w:r>
        <w:rPr>
          <w:rFonts w:ascii="Nirmala UI" w:hAnsi="Nirmala UI" w:cs="Nirmala UI"/>
          <w:sz w:val="22"/>
          <w:szCs w:val="22"/>
        </w:rPr>
        <w:t>By signing here I acknowledge that I have read, understand and agree to the above declaration and checklist.</w:t>
      </w:r>
    </w:p>
    <w:sectPr w:rsidR="00317224" w:rsidRPr="006B559F" w:rsidSect="008F2C9E">
      <w:pgSz w:w="12240" w:h="15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1ACCF" w14:textId="77777777" w:rsidR="00560EE1" w:rsidRDefault="00560EE1">
      <w:r>
        <w:separator/>
      </w:r>
    </w:p>
  </w:endnote>
  <w:endnote w:type="continuationSeparator" w:id="0">
    <w:p w14:paraId="02E2E0C5" w14:textId="77777777" w:rsidR="00560EE1" w:rsidRDefault="00560EE1">
      <w:r>
        <w:continuationSeparator/>
      </w:r>
    </w:p>
  </w:endnote>
  <w:endnote w:type="continuationNotice" w:id="1">
    <w:p w14:paraId="21152FE8" w14:textId="77777777" w:rsidR="00560EE1" w:rsidRDefault="00560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4354" w14:textId="77777777" w:rsidR="00A06D66" w:rsidRDefault="00A06D66" w:rsidP="00AF7AEE">
    <w:pPr>
      <w:pStyle w:val="Footer"/>
      <w:jc w:val="center"/>
      <w:rPr>
        <w:sz w:val="16"/>
        <w:szCs w:val="16"/>
        <w:lang w:val="en-AU"/>
      </w:rPr>
    </w:pPr>
  </w:p>
  <w:p w14:paraId="2569BB4B" w14:textId="29559A08" w:rsidR="00AF7AEE" w:rsidRPr="00354EE1" w:rsidRDefault="00AF7AEE" w:rsidP="00A06D66">
    <w:pPr>
      <w:pStyle w:val="Footer"/>
      <w:rPr>
        <w:sz w:val="16"/>
        <w:szCs w:val="16"/>
        <w:lang w:val="en-AU"/>
      </w:rPr>
    </w:pPr>
    <w:r w:rsidRPr="00354EE1">
      <w:rPr>
        <w:sz w:val="16"/>
        <w:szCs w:val="16"/>
        <w:lang w:val="en-AU"/>
      </w:rPr>
      <w:t>M</w:t>
    </w:r>
    <w:r>
      <w:rPr>
        <w:sz w:val="16"/>
        <w:szCs w:val="16"/>
        <w:lang w:val="en-AU"/>
      </w:rPr>
      <w:t>RSS Tuition Fee Policy, 202</w:t>
    </w:r>
    <w:r w:rsidR="0040335B">
      <w:rPr>
        <w:sz w:val="16"/>
        <w:szCs w:val="16"/>
        <w:lang w:val="en-AU"/>
      </w:rPr>
      <w:t>4</w:t>
    </w:r>
  </w:p>
  <w:p w14:paraId="6443000D" w14:textId="77777777" w:rsidR="00E85609" w:rsidRDefault="00E85609">
    <w:pPr>
      <w:pStyle w:val="Footer"/>
      <w:jc w:val="right"/>
    </w:pPr>
    <w:r>
      <w:fldChar w:fldCharType="begin"/>
    </w:r>
    <w:r>
      <w:instrText xml:space="preserve"> PAGE   \* MERGEFORMAT </w:instrText>
    </w:r>
    <w:r>
      <w:fldChar w:fldCharType="separate"/>
    </w:r>
    <w:r w:rsidR="002059AB">
      <w:rPr>
        <w:noProof/>
      </w:rPr>
      <w:t>2</w:t>
    </w:r>
    <w:r>
      <w:rPr>
        <w:noProof/>
      </w:rPr>
      <w:fldChar w:fldCharType="end"/>
    </w:r>
  </w:p>
  <w:p w14:paraId="7965E612" w14:textId="77777777" w:rsidR="00E85609" w:rsidRDefault="00E8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696C" w14:textId="77777777" w:rsidR="00AF0AA0" w:rsidRDefault="00AF0AA0" w:rsidP="00E85609">
    <w:pPr>
      <w:jc w:val="center"/>
      <w:rPr>
        <w:rFonts w:ascii="Lucida Sans Unicode" w:hAnsi="Lucida Sans Unicode"/>
        <w:sz w:val="16"/>
        <w:szCs w:val="16"/>
      </w:rPr>
    </w:pPr>
  </w:p>
  <w:p w14:paraId="22F041DB" w14:textId="77777777" w:rsidR="00E85609" w:rsidRDefault="00E85609" w:rsidP="00E85609">
    <w:pPr>
      <w:jc w:val="center"/>
      <w:rPr>
        <w:rFonts w:ascii="Lucida Sans Unicode" w:hAnsi="Lucida Sans Unicode"/>
        <w:sz w:val="16"/>
        <w:szCs w:val="16"/>
      </w:rPr>
    </w:pPr>
    <w:r>
      <w:rPr>
        <w:rFonts w:ascii="Lucida Sans Unicode" w:hAnsi="Lucida Sans Unicode"/>
        <w:sz w:val="16"/>
        <w:szCs w:val="16"/>
      </w:rPr>
      <w:t xml:space="preserve">37A Wellington Park Drive, WARRANWOOD, VIC.,   AUSTRALIA 3134 </w:t>
    </w:r>
  </w:p>
  <w:p w14:paraId="761B3E6E" w14:textId="197CB01E" w:rsidR="00E85609" w:rsidRDefault="00E85609" w:rsidP="00E85609">
    <w:pPr>
      <w:jc w:val="center"/>
      <w:rPr>
        <w:rFonts w:ascii="Lucida Sans Unicode" w:hAnsi="Lucida Sans Unicode"/>
        <w:sz w:val="16"/>
        <w:szCs w:val="16"/>
      </w:rPr>
    </w:pPr>
    <w:r w:rsidRPr="00222EA5">
      <w:rPr>
        <w:rFonts w:ascii="Lucida Sans Unicode" w:hAnsi="Lucida Sans Unicode"/>
        <w:sz w:val="16"/>
        <w:szCs w:val="16"/>
      </w:rPr>
      <w:t>www.steinerseminar.com</w:t>
    </w:r>
    <w:r>
      <w:rPr>
        <w:rFonts w:ascii="Lucida Sans Unicode" w:hAnsi="Lucida Sans Unicode"/>
        <w:sz w:val="16"/>
        <w:szCs w:val="16"/>
      </w:rPr>
      <w:t xml:space="preserve">     ph: (03) 9876 5199      em: </w:t>
    </w:r>
    <w:hyperlink r:id="rId1" w:history="1">
      <w:r w:rsidRPr="00C80D17">
        <w:rPr>
          <w:rStyle w:val="Hyperlink"/>
          <w:rFonts w:ascii="Lucida Sans Unicode" w:hAnsi="Lucida Sans Unicode"/>
          <w:sz w:val="16"/>
          <w:szCs w:val="16"/>
        </w:rPr>
        <w:t>office@steinerseminar.com</w:t>
      </w:r>
    </w:hyperlink>
    <w:r>
      <w:rPr>
        <w:rFonts w:ascii="Lucida Sans Unicode" w:hAnsi="Lucida Sans Unicode"/>
        <w:sz w:val="16"/>
        <w:szCs w:val="16"/>
      </w:rPr>
      <w:t xml:space="preserve">  </w:t>
    </w:r>
  </w:p>
  <w:p w14:paraId="0E36F3EE" w14:textId="77777777" w:rsidR="00E85609" w:rsidRDefault="00E85609" w:rsidP="00E85609">
    <w:pPr>
      <w:jc w:val="center"/>
      <w:rPr>
        <w:rFonts w:ascii="Times New Roman" w:hAnsi="Times New Roman"/>
        <w:sz w:val="16"/>
        <w:szCs w:val="16"/>
      </w:rPr>
    </w:pPr>
  </w:p>
  <w:p w14:paraId="6D38AF93" w14:textId="77777777" w:rsidR="00E85609" w:rsidRPr="00E65183" w:rsidRDefault="00E85609" w:rsidP="00E85609">
    <w:pPr>
      <w:pStyle w:val="Footer"/>
      <w:rPr>
        <w:sz w:val="18"/>
        <w:szCs w:val="18"/>
        <w:lang w:val="en-AU"/>
      </w:rPr>
    </w:pPr>
  </w:p>
  <w:p w14:paraId="32B48A7F" w14:textId="77777777" w:rsidR="00E85609" w:rsidRDefault="00E8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F33C2" w14:textId="77777777" w:rsidR="00560EE1" w:rsidRDefault="00560EE1">
      <w:r>
        <w:separator/>
      </w:r>
    </w:p>
  </w:footnote>
  <w:footnote w:type="continuationSeparator" w:id="0">
    <w:p w14:paraId="2DA6C38C" w14:textId="77777777" w:rsidR="00560EE1" w:rsidRDefault="00560EE1">
      <w:r>
        <w:continuationSeparator/>
      </w:r>
    </w:p>
  </w:footnote>
  <w:footnote w:type="continuationNotice" w:id="1">
    <w:p w14:paraId="6DDB6EB0" w14:textId="77777777" w:rsidR="00560EE1" w:rsidRDefault="00560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E1C5" w14:textId="77777777" w:rsidR="00EF4593" w:rsidRDefault="00EF4593" w:rsidP="00EF4593">
    <w:pPr>
      <w:ind w:left="-180"/>
      <w:jc w:val="center"/>
      <w:rPr>
        <w:rFonts w:ascii="Lucida Sans" w:hAnsi="Lucida Sans"/>
        <w:b/>
        <w:color w:val="4F81BD"/>
        <w:sz w:val="40"/>
        <w:szCs w:val="24"/>
        <w:lang w:val="en-AU"/>
      </w:rPr>
    </w:pPr>
    <w:r>
      <w:rPr>
        <w:rFonts w:ascii="Lucida Sans" w:hAnsi="Lucida Sans"/>
        <w:b/>
        <w:color w:val="4F81BD"/>
        <w:sz w:val="40"/>
        <w:szCs w:val="24"/>
      </w:rPr>
      <w:t>Melbourne Rudolf Steiner Seminar Ltd</w:t>
    </w:r>
  </w:p>
  <w:p w14:paraId="03883283" w14:textId="77777777" w:rsidR="00EF4593" w:rsidRDefault="00C4076E" w:rsidP="00EF4593">
    <w:pPr>
      <w:tabs>
        <w:tab w:val="center" w:pos="4819"/>
        <w:tab w:val="left" w:pos="8610"/>
      </w:tabs>
      <w:jc w:val="center"/>
      <w:rPr>
        <w:rFonts w:ascii="Lucida Sans" w:hAnsi="Lucida Sans"/>
        <w:color w:val="4F81BD"/>
        <w:sz w:val="16"/>
        <w:szCs w:val="16"/>
      </w:rPr>
    </w:pPr>
    <w:r>
      <w:rPr>
        <w:rFonts w:ascii="Lucida Sans" w:hAnsi="Lucida Sans"/>
        <w:color w:val="4F81BD"/>
        <w:sz w:val="16"/>
        <w:szCs w:val="16"/>
      </w:rPr>
      <w:t>ABN</w:t>
    </w:r>
    <w:r w:rsidR="00EF4593">
      <w:rPr>
        <w:rFonts w:ascii="Lucida Sans" w:hAnsi="Lucida Sans"/>
        <w:color w:val="4F81BD"/>
        <w:sz w:val="16"/>
        <w:szCs w:val="16"/>
      </w:rPr>
      <w:t xml:space="preserve"> </w:t>
    </w:r>
    <w:r w:rsidR="00BC4EE7">
      <w:rPr>
        <w:rFonts w:ascii="Lucida Sans" w:hAnsi="Lucida Sans"/>
        <w:color w:val="4F81BD"/>
        <w:sz w:val="16"/>
        <w:szCs w:val="16"/>
      </w:rPr>
      <w:t xml:space="preserve">78 </w:t>
    </w:r>
    <w:r w:rsidR="00EF4593">
      <w:rPr>
        <w:rFonts w:ascii="Lucida Sans" w:hAnsi="Lucida Sans"/>
        <w:color w:val="4F81BD"/>
        <w:sz w:val="16"/>
        <w:szCs w:val="16"/>
      </w:rPr>
      <w:t>081 055 110</w:t>
    </w:r>
    <w:r w:rsidR="00EF4593">
      <w:rPr>
        <w:rFonts w:ascii="Lucida Sans" w:hAnsi="Lucida Sans"/>
        <w:b/>
        <w:color w:val="4F81BD"/>
        <w:sz w:val="16"/>
        <w:szCs w:val="16"/>
      </w:rPr>
      <w:t xml:space="preserve">   </w:t>
    </w:r>
    <w:r w:rsidR="00EF4593">
      <w:rPr>
        <w:rFonts w:ascii="Lucida Sans" w:hAnsi="Lucida Sans"/>
        <w:color w:val="4F81BD"/>
        <w:sz w:val="16"/>
        <w:szCs w:val="16"/>
      </w:rPr>
      <w:t>RTO 3948 CRICOS Provider 01812M VET Student Loan Provider: 7052</w:t>
    </w:r>
  </w:p>
  <w:p w14:paraId="1B068D74" w14:textId="77777777" w:rsidR="00EF4593" w:rsidRDefault="00EF4593" w:rsidP="00EF4593">
    <w:pPr>
      <w:tabs>
        <w:tab w:val="left" w:pos="3600"/>
        <w:tab w:val="left" w:pos="7920"/>
      </w:tabs>
      <w:jc w:val="center"/>
      <w:rPr>
        <w:rFonts w:ascii="Lucida Sans" w:hAnsi="Lucida Sans"/>
        <w:b/>
        <w:color w:val="4F81BD"/>
        <w:sz w:val="22"/>
        <w:szCs w:val="24"/>
      </w:rPr>
    </w:pPr>
    <w:r>
      <w:rPr>
        <w:rFonts w:ascii="Lucida Sans" w:hAnsi="Lucida Sans"/>
        <w:b/>
        <w:color w:val="4F81BD"/>
        <w:sz w:val="24"/>
        <w:szCs w:val="24"/>
      </w:rPr>
      <w:t>Advanced Diploma of Rudolf Steiner Education</w:t>
    </w:r>
  </w:p>
  <w:p w14:paraId="656D6804" w14:textId="77777777" w:rsidR="00EF4593" w:rsidRDefault="00EF4593" w:rsidP="00EF4593">
    <w:pPr>
      <w:tabs>
        <w:tab w:val="center" w:pos="4320"/>
        <w:tab w:val="right" w:pos="8640"/>
      </w:tabs>
      <w:jc w:val="center"/>
      <w:rPr>
        <w:rFonts w:ascii="Lucida Sans" w:hAnsi="Lucida Sans"/>
        <w:color w:val="4F81BD"/>
        <w:sz w:val="16"/>
        <w:szCs w:val="16"/>
      </w:rPr>
    </w:pPr>
    <w:r>
      <w:rPr>
        <w:rFonts w:ascii="Lucida Sans" w:hAnsi="Lucida Sans"/>
        <w:color w:val="4F81BD"/>
        <w:sz w:val="16"/>
        <w:szCs w:val="16"/>
      </w:rPr>
      <w:t xml:space="preserve">Course code: 10825NAT, CRICOS course code </w:t>
    </w:r>
    <w:r w:rsidR="009905FB">
      <w:rPr>
        <w:rFonts w:ascii="Lucida Sans" w:hAnsi="Lucida Sans"/>
        <w:color w:val="4F81BD"/>
        <w:sz w:val="16"/>
        <w:szCs w:val="16"/>
      </w:rPr>
      <w:t>107755</w:t>
    </w:r>
    <w:r>
      <w:rPr>
        <w:rFonts w:ascii="Lucida Sans" w:hAnsi="Lucida Sans"/>
        <w:color w:val="4F81BD"/>
        <w:sz w:val="16"/>
        <w:szCs w:val="16"/>
      </w:rPr>
      <w:t>A</w:t>
    </w:r>
  </w:p>
  <w:p w14:paraId="313C493B" w14:textId="77777777" w:rsidR="00EF4593" w:rsidRPr="00EF4593" w:rsidRDefault="00000000" w:rsidP="00EF4593">
    <w:pPr>
      <w:tabs>
        <w:tab w:val="center" w:pos="4320"/>
        <w:tab w:val="right" w:pos="8640"/>
      </w:tabs>
      <w:jc w:val="center"/>
      <w:rPr>
        <w:rFonts w:ascii="Lucida Sans" w:hAnsi="Lucida Sans"/>
        <w:color w:val="4F81BD"/>
        <w:sz w:val="16"/>
        <w:szCs w:val="16"/>
      </w:rPr>
    </w:pPr>
    <w:r>
      <w:rPr>
        <w:rFonts w:ascii="Lucida Sans" w:hAnsi="Lucida Sans"/>
        <w:noProof/>
        <w:color w:val="4F81BD"/>
        <w:sz w:val="16"/>
        <w:szCs w:val="16"/>
      </w:rPr>
      <w:pict w14:anchorId="39779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9.7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E1E0C5"/>
    <w:multiLevelType w:val="hybridMultilevel"/>
    <w:tmpl w:val="AE9552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FB9EDA"/>
    <w:multiLevelType w:val="hybridMultilevel"/>
    <w:tmpl w:val="C8390A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4438"/>
    <w:multiLevelType w:val="multilevel"/>
    <w:tmpl w:val="B24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6DF2"/>
    <w:multiLevelType w:val="hybridMultilevel"/>
    <w:tmpl w:val="578AC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E52E8"/>
    <w:multiLevelType w:val="hybridMultilevel"/>
    <w:tmpl w:val="9B4C33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0D0319E"/>
    <w:multiLevelType w:val="hybridMultilevel"/>
    <w:tmpl w:val="D9775A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24EDD"/>
    <w:multiLevelType w:val="hybridMultilevel"/>
    <w:tmpl w:val="3D38F8FA"/>
    <w:lvl w:ilvl="0" w:tplc="0C090015">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15657FDF"/>
    <w:multiLevelType w:val="hybridMultilevel"/>
    <w:tmpl w:val="C5AE4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E78B6"/>
    <w:multiLevelType w:val="hybridMultilevel"/>
    <w:tmpl w:val="7F5ED50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A67EB5"/>
    <w:multiLevelType w:val="hybridMultilevel"/>
    <w:tmpl w:val="836C5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5D0850"/>
    <w:multiLevelType w:val="hybridMultilevel"/>
    <w:tmpl w:val="A1D6378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C16E2"/>
    <w:multiLevelType w:val="hybridMultilevel"/>
    <w:tmpl w:val="BE463DF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12CEB"/>
    <w:multiLevelType w:val="hybridMultilevel"/>
    <w:tmpl w:val="CF2C74CE"/>
    <w:lvl w:ilvl="0" w:tplc="7EEEF0F4">
      <w:start w:val="2"/>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B424E"/>
    <w:multiLevelType w:val="hybridMultilevel"/>
    <w:tmpl w:val="68E2174C"/>
    <w:lvl w:ilvl="0" w:tplc="709EDDE0">
      <w:start w:val="1988"/>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4D0D27"/>
    <w:multiLevelType w:val="hybridMultilevel"/>
    <w:tmpl w:val="072A45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775856"/>
    <w:multiLevelType w:val="hybridMultilevel"/>
    <w:tmpl w:val="39A86DB2"/>
    <w:lvl w:ilvl="0" w:tplc="F5901E4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A34A3"/>
    <w:multiLevelType w:val="hybridMultilevel"/>
    <w:tmpl w:val="A1D6378C"/>
    <w:lvl w:ilvl="0" w:tplc="0C09000F">
      <w:start w:val="1"/>
      <w:numFmt w:val="decimal"/>
      <w:lvlText w:val="%1."/>
      <w:lvlJc w:val="left"/>
      <w:pPr>
        <w:ind w:left="644"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C21C1"/>
    <w:multiLevelType w:val="hybridMultilevel"/>
    <w:tmpl w:val="ADF40774"/>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FF54C77"/>
    <w:multiLevelType w:val="hybridMultilevel"/>
    <w:tmpl w:val="7524607A"/>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42C5378E"/>
    <w:multiLevelType w:val="hybridMultilevel"/>
    <w:tmpl w:val="C7AA6EF0"/>
    <w:lvl w:ilvl="0" w:tplc="0409000F">
      <w:start w:val="1"/>
      <w:numFmt w:val="decimal"/>
      <w:lvlText w:val="%1."/>
      <w:lvlJc w:val="left"/>
      <w:pPr>
        <w:tabs>
          <w:tab w:val="num" w:pos="720"/>
        </w:tabs>
        <w:ind w:left="720" w:hanging="360"/>
      </w:pPr>
      <w:rPr>
        <w:rFonts w:hint="default"/>
      </w:rPr>
    </w:lvl>
    <w:lvl w:ilvl="1" w:tplc="4F5CEE96">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8338C0"/>
    <w:multiLevelType w:val="hybridMultilevel"/>
    <w:tmpl w:val="CFCC8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FE2EA5"/>
    <w:multiLevelType w:val="hybridMultilevel"/>
    <w:tmpl w:val="F4D8AF28"/>
    <w:lvl w:ilvl="0" w:tplc="0C090017">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2" w15:restartNumberingAfterBreak="0">
    <w:nsid w:val="4D5A3A04"/>
    <w:multiLevelType w:val="hybridMultilevel"/>
    <w:tmpl w:val="D3F6240A"/>
    <w:lvl w:ilvl="0" w:tplc="F5901E4E">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B695C"/>
    <w:multiLevelType w:val="hybridMultilevel"/>
    <w:tmpl w:val="6EBCBF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3453F1"/>
    <w:multiLevelType w:val="hybridMultilevel"/>
    <w:tmpl w:val="C5479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A543D4"/>
    <w:multiLevelType w:val="hybridMultilevel"/>
    <w:tmpl w:val="45BA32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5A34C9"/>
    <w:multiLevelType w:val="hybridMultilevel"/>
    <w:tmpl w:val="07A21E3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713E7A"/>
    <w:multiLevelType w:val="hybridMultilevel"/>
    <w:tmpl w:val="24E26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DD5724"/>
    <w:multiLevelType w:val="hybridMultilevel"/>
    <w:tmpl w:val="57B67A84"/>
    <w:lvl w:ilvl="0" w:tplc="A6AE03FC">
      <w:start w:val="1"/>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9" w15:restartNumberingAfterBreak="0">
    <w:nsid w:val="66B924B1"/>
    <w:multiLevelType w:val="hybridMultilevel"/>
    <w:tmpl w:val="A1D6378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6A1ACC"/>
    <w:multiLevelType w:val="hybridMultilevel"/>
    <w:tmpl w:val="D8142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222A2E"/>
    <w:multiLevelType w:val="hybridMultilevel"/>
    <w:tmpl w:val="7374A6C8"/>
    <w:lvl w:ilvl="0" w:tplc="B5088C6A">
      <w:start w:val="1"/>
      <w:numFmt w:val="lowerLetter"/>
      <w:lvlText w:val="%1)"/>
      <w:lvlJc w:val="left"/>
      <w:pPr>
        <w:ind w:left="1080" w:hanging="360"/>
      </w:pPr>
      <w:rPr>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CD00CC7"/>
    <w:multiLevelType w:val="hybridMultilevel"/>
    <w:tmpl w:val="B3DC8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E793F"/>
    <w:multiLevelType w:val="hybridMultilevel"/>
    <w:tmpl w:val="BE463DF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5322823">
    <w:abstractNumId w:val="19"/>
  </w:num>
  <w:num w:numId="2" w16cid:durableId="1138915001">
    <w:abstractNumId w:val="9"/>
  </w:num>
  <w:num w:numId="3" w16cid:durableId="1897819202">
    <w:abstractNumId w:val="30"/>
  </w:num>
  <w:num w:numId="4" w16cid:durableId="1571698996">
    <w:abstractNumId w:val="13"/>
  </w:num>
  <w:num w:numId="5" w16cid:durableId="993796129">
    <w:abstractNumId w:val="12"/>
  </w:num>
  <w:num w:numId="6" w16cid:durableId="975796159">
    <w:abstractNumId w:val="21"/>
  </w:num>
  <w:num w:numId="7" w16cid:durableId="896742810">
    <w:abstractNumId w:val="33"/>
  </w:num>
  <w:num w:numId="8" w16cid:durableId="62065758">
    <w:abstractNumId w:val="11"/>
  </w:num>
  <w:num w:numId="9" w16cid:durableId="858201749">
    <w:abstractNumId w:val="8"/>
  </w:num>
  <w:num w:numId="10" w16cid:durableId="1803117003">
    <w:abstractNumId w:val="22"/>
  </w:num>
  <w:num w:numId="11" w16cid:durableId="2001542890">
    <w:abstractNumId w:val="15"/>
  </w:num>
  <w:num w:numId="12" w16cid:durableId="486440084">
    <w:abstractNumId w:val="7"/>
  </w:num>
  <w:num w:numId="13" w16cid:durableId="160896475">
    <w:abstractNumId w:val="6"/>
  </w:num>
  <w:num w:numId="14" w16cid:durableId="694188535">
    <w:abstractNumId w:val="31"/>
  </w:num>
  <w:num w:numId="15" w16cid:durableId="1346403009">
    <w:abstractNumId w:val="27"/>
  </w:num>
  <w:num w:numId="16" w16cid:durableId="501043999">
    <w:abstractNumId w:val="18"/>
  </w:num>
  <w:num w:numId="17" w16cid:durableId="489062302">
    <w:abstractNumId w:val="28"/>
  </w:num>
  <w:num w:numId="18" w16cid:durableId="421924744">
    <w:abstractNumId w:val="2"/>
  </w:num>
  <w:num w:numId="19" w16cid:durableId="374741758">
    <w:abstractNumId w:val="5"/>
  </w:num>
  <w:num w:numId="20" w16cid:durableId="1151751571">
    <w:abstractNumId w:val="1"/>
  </w:num>
  <w:num w:numId="21" w16cid:durableId="491336635">
    <w:abstractNumId w:val="25"/>
  </w:num>
  <w:num w:numId="22" w16cid:durableId="1525944256">
    <w:abstractNumId w:val="0"/>
  </w:num>
  <w:num w:numId="23" w16cid:durableId="1694723454">
    <w:abstractNumId w:val="24"/>
  </w:num>
  <w:num w:numId="24" w16cid:durableId="1278027166">
    <w:abstractNumId w:val="29"/>
  </w:num>
  <w:num w:numId="25" w16cid:durableId="1169517919">
    <w:abstractNumId w:val="16"/>
  </w:num>
  <w:num w:numId="26" w16cid:durableId="419523611">
    <w:abstractNumId w:val="17"/>
  </w:num>
  <w:num w:numId="27" w16cid:durableId="336351172">
    <w:abstractNumId w:val="10"/>
  </w:num>
  <w:num w:numId="28" w16cid:durableId="1318917570">
    <w:abstractNumId w:val="4"/>
  </w:num>
  <w:num w:numId="29" w16cid:durableId="1576670384">
    <w:abstractNumId w:val="26"/>
  </w:num>
  <w:num w:numId="30" w16cid:durableId="1426879755">
    <w:abstractNumId w:val="32"/>
  </w:num>
  <w:num w:numId="31" w16cid:durableId="2095319844">
    <w:abstractNumId w:val="23"/>
  </w:num>
  <w:num w:numId="32" w16cid:durableId="773719046">
    <w:abstractNumId w:val="3"/>
  </w:num>
  <w:num w:numId="33" w16cid:durableId="198666927">
    <w:abstractNumId w:val="14"/>
  </w:num>
  <w:num w:numId="34" w16cid:durableId="1089228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10C"/>
    <w:rsid w:val="0000519B"/>
    <w:rsid w:val="000057E2"/>
    <w:rsid w:val="000175F0"/>
    <w:rsid w:val="00022A31"/>
    <w:rsid w:val="0003673C"/>
    <w:rsid w:val="00041572"/>
    <w:rsid w:val="000462F7"/>
    <w:rsid w:val="00056381"/>
    <w:rsid w:val="00061898"/>
    <w:rsid w:val="00065633"/>
    <w:rsid w:val="00095A58"/>
    <w:rsid w:val="000B0CE1"/>
    <w:rsid w:val="000B1D31"/>
    <w:rsid w:val="000B5DB2"/>
    <w:rsid w:val="000B69D4"/>
    <w:rsid w:val="000C08AB"/>
    <w:rsid w:val="000C22E2"/>
    <w:rsid w:val="000E53C2"/>
    <w:rsid w:val="000F063E"/>
    <w:rsid w:val="000F5C3A"/>
    <w:rsid w:val="00103794"/>
    <w:rsid w:val="0010684F"/>
    <w:rsid w:val="00113725"/>
    <w:rsid w:val="00114B54"/>
    <w:rsid w:val="00115306"/>
    <w:rsid w:val="0014701E"/>
    <w:rsid w:val="00147830"/>
    <w:rsid w:val="001552BC"/>
    <w:rsid w:val="0017195C"/>
    <w:rsid w:val="001736C6"/>
    <w:rsid w:val="00190F29"/>
    <w:rsid w:val="00192310"/>
    <w:rsid w:val="00192E3B"/>
    <w:rsid w:val="00197674"/>
    <w:rsid w:val="001A52A2"/>
    <w:rsid w:val="001C07BC"/>
    <w:rsid w:val="001C0B34"/>
    <w:rsid w:val="001C4E98"/>
    <w:rsid w:val="001D1212"/>
    <w:rsid w:val="001D4B6F"/>
    <w:rsid w:val="001E51FD"/>
    <w:rsid w:val="001E57AC"/>
    <w:rsid w:val="0020357C"/>
    <w:rsid w:val="002059AB"/>
    <w:rsid w:val="00210069"/>
    <w:rsid w:val="00222EA5"/>
    <w:rsid w:val="00223005"/>
    <w:rsid w:val="002324E9"/>
    <w:rsid w:val="0023469B"/>
    <w:rsid w:val="0023504F"/>
    <w:rsid w:val="00254040"/>
    <w:rsid w:val="0026023D"/>
    <w:rsid w:val="002679BE"/>
    <w:rsid w:val="00271DC8"/>
    <w:rsid w:val="00272390"/>
    <w:rsid w:val="00272923"/>
    <w:rsid w:val="0027368F"/>
    <w:rsid w:val="00274A4A"/>
    <w:rsid w:val="00282948"/>
    <w:rsid w:val="002A219E"/>
    <w:rsid w:val="002A503E"/>
    <w:rsid w:val="002C4DF6"/>
    <w:rsid w:val="002E425B"/>
    <w:rsid w:val="002E73C4"/>
    <w:rsid w:val="002E7764"/>
    <w:rsid w:val="002F0B67"/>
    <w:rsid w:val="002F4F98"/>
    <w:rsid w:val="002F7A13"/>
    <w:rsid w:val="00304642"/>
    <w:rsid w:val="003130D4"/>
    <w:rsid w:val="00316173"/>
    <w:rsid w:val="00317224"/>
    <w:rsid w:val="0032208B"/>
    <w:rsid w:val="00332AD1"/>
    <w:rsid w:val="00333343"/>
    <w:rsid w:val="0035375E"/>
    <w:rsid w:val="00354301"/>
    <w:rsid w:val="00354EE1"/>
    <w:rsid w:val="00355667"/>
    <w:rsid w:val="00360816"/>
    <w:rsid w:val="00370AA6"/>
    <w:rsid w:val="003855E0"/>
    <w:rsid w:val="003B209C"/>
    <w:rsid w:val="003B22FB"/>
    <w:rsid w:val="003B6232"/>
    <w:rsid w:val="003D0290"/>
    <w:rsid w:val="003D4C2A"/>
    <w:rsid w:val="003E17B8"/>
    <w:rsid w:val="003E66ED"/>
    <w:rsid w:val="003F30A5"/>
    <w:rsid w:val="003F55CA"/>
    <w:rsid w:val="003F7344"/>
    <w:rsid w:val="0040335B"/>
    <w:rsid w:val="00404ADC"/>
    <w:rsid w:val="00413E69"/>
    <w:rsid w:val="00416F5C"/>
    <w:rsid w:val="00417148"/>
    <w:rsid w:val="00426F03"/>
    <w:rsid w:val="00441CF6"/>
    <w:rsid w:val="00443C43"/>
    <w:rsid w:val="00450EA6"/>
    <w:rsid w:val="004529EB"/>
    <w:rsid w:val="004578CA"/>
    <w:rsid w:val="00457D76"/>
    <w:rsid w:val="00462A59"/>
    <w:rsid w:val="00471251"/>
    <w:rsid w:val="0048269E"/>
    <w:rsid w:val="004830E3"/>
    <w:rsid w:val="004876D3"/>
    <w:rsid w:val="004918AC"/>
    <w:rsid w:val="004A34DC"/>
    <w:rsid w:val="004B7D39"/>
    <w:rsid w:val="004C4815"/>
    <w:rsid w:val="004C60E1"/>
    <w:rsid w:val="004D71EB"/>
    <w:rsid w:val="004E1C94"/>
    <w:rsid w:val="004E4405"/>
    <w:rsid w:val="004F251C"/>
    <w:rsid w:val="00507600"/>
    <w:rsid w:val="00513EDD"/>
    <w:rsid w:val="0051574F"/>
    <w:rsid w:val="00515B22"/>
    <w:rsid w:val="00517B1B"/>
    <w:rsid w:val="005227A8"/>
    <w:rsid w:val="005244F5"/>
    <w:rsid w:val="00526185"/>
    <w:rsid w:val="0053185A"/>
    <w:rsid w:val="00535F88"/>
    <w:rsid w:val="00541336"/>
    <w:rsid w:val="00547705"/>
    <w:rsid w:val="00557F3E"/>
    <w:rsid w:val="00560EE1"/>
    <w:rsid w:val="00562812"/>
    <w:rsid w:val="00570673"/>
    <w:rsid w:val="005713A9"/>
    <w:rsid w:val="005727AE"/>
    <w:rsid w:val="00573801"/>
    <w:rsid w:val="0058302D"/>
    <w:rsid w:val="00597629"/>
    <w:rsid w:val="005B0893"/>
    <w:rsid w:val="005B1214"/>
    <w:rsid w:val="005B5C05"/>
    <w:rsid w:val="005B7C19"/>
    <w:rsid w:val="005C4FB7"/>
    <w:rsid w:val="005C58ED"/>
    <w:rsid w:val="005D4C8F"/>
    <w:rsid w:val="005E6816"/>
    <w:rsid w:val="005F1835"/>
    <w:rsid w:val="005F2D2C"/>
    <w:rsid w:val="005F605F"/>
    <w:rsid w:val="00607EE5"/>
    <w:rsid w:val="00612ED7"/>
    <w:rsid w:val="006138D6"/>
    <w:rsid w:val="006206AC"/>
    <w:rsid w:val="006254FC"/>
    <w:rsid w:val="00625C2D"/>
    <w:rsid w:val="00630EE3"/>
    <w:rsid w:val="00654E53"/>
    <w:rsid w:val="0068668A"/>
    <w:rsid w:val="0069365E"/>
    <w:rsid w:val="006A25D7"/>
    <w:rsid w:val="006A6DD2"/>
    <w:rsid w:val="006B1BDB"/>
    <w:rsid w:val="006B559F"/>
    <w:rsid w:val="006B5B85"/>
    <w:rsid w:val="006B7B6E"/>
    <w:rsid w:val="006C3EEB"/>
    <w:rsid w:val="006D03CC"/>
    <w:rsid w:val="006E7B22"/>
    <w:rsid w:val="006F436B"/>
    <w:rsid w:val="00703636"/>
    <w:rsid w:val="00705BDB"/>
    <w:rsid w:val="00710558"/>
    <w:rsid w:val="00713B03"/>
    <w:rsid w:val="00713D79"/>
    <w:rsid w:val="00716076"/>
    <w:rsid w:val="00732BF7"/>
    <w:rsid w:val="00733C35"/>
    <w:rsid w:val="007443EB"/>
    <w:rsid w:val="00745443"/>
    <w:rsid w:val="00772F8F"/>
    <w:rsid w:val="007743D7"/>
    <w:rsid w:val="00776263"/>
    <w:rsid w:val="00782F1A"/>
    <w:rsid w:val="0078590A"/>
    <w:rsid w:val="007959CB"/>
    <w:rsid w:val="00795E2B"/>
    <w:rsid w:val="007A6CA4"/>
    <w:rsid w:val="007B44A6"/>
    <w:rsid w:val="007C0F84"/>
    <w:rsid w:val="007C143A"/>
    <w:rsid w:val="007C4276"/>
    <w:rsid w:val="007E3A2D"/>
    <w:rsid w:val="007E4AFD"/>
    <w:rsid w:val="007F3F8F"/>
    <w:rsid w:val="007F426A"/>
    <w:rsid w:val="008009B9"/>
    <w:rsid w:val="0080298F"/>
    <w:rsid w:val="00807606"/>
    <w:rsid w:val="00807BCE"/>
    <w:rsid w:val="00812099"/>
    <w:rsid w:val="00820FF1"/>
    <w:rsid w:val="008214BD"/>
    <w:rsid w:val="008253E9"/>
    <w:rsid w:val="00835362"/>
    <w:rsid w:val="00836897"/>
    <w:rsid w:val="008369E3"/>
    <w:rsid w:val="00844D13"/>
    <w:rsid w:val="0084679C"/>
    <w:rsid w:val="00847E9F"/>
    <w:rsid w:val="0087592F"/>
    <w:rsid w:val="00875B10"/>
    <w:rsid w:val="00887A75"/>
    <w:rsid w:val="008A3C3C"/>
    <w:rsid w:val="008B609D"/>
    <w:rsid w:val="008D2F5A"/>
    <w:rsid w:val="008D5734"/>
    <w:rsid w:val="008D71CC"/>
    <w:rsid w:val="008F0985"/>
    <w:rsid w:val="008F25C7"/>
    <w:rsid w:val="008F2C9E"/>
    <w:rsid w:val="008F34CA"/>
    <w:rsid w:val="008F7D8F"/>
    <w:rsid w:val="00903476"/>
    <w:rsid w:val="00904254"/>
    <w:rsid w:val="00911A83"/>
    <w:rsid w:val="00912878"/>
    <w:rsid w:val="00936461"/>
    <w:rsid w:val="00944B90"/>
    <w:rsid w:val="00953CE0"/>
    <w:rsid w:val="00954016"/>
    <w:rsid w:val="00957950"/>
    <w:rsid w:val="00971D48"/>
    <w:rsid w:val="009727D5"/>
    <w:rsid w:val="0098716D"/>
    <w:rsid w:val="009905FB"/>
    <w:rsid w:val="00990D64"/>
    <w:rsid w:val="00992B3E"/>
    <w:rsid w:val="00994FCE"/>
    <w:rsid w:val="009979B8"/>
    <w:rsid w:val="009A159F"/>
    <w:rsid w:val="009B27CE"/>
    <w:rsid w:val="009B55A9"/>
    <w:rsid w:val="009B5F94"/>
    <w:rsid w:val="009C671A"/>
    <w:rsid w:val="009D47BA"/>
    <w:rsid w:val="00A0144C"/>
    <w:rsid w:val="00A04FCD"/>
    <w:rsid w:val="00A06D66"/>
    <w:rsid w:val="00A24F66"/>
    <w:rsid w:val="00A26499"/>
    <w:rsid w:val="00A27C1E"/>
    <w:rsid w:val="00A30DDF"/>
    <w:rsid w:val="00A34C51"/>
    <w:rsid w:val="00A358BD"/>
    <w:rsid w:val="00A40CAE"/>
    <w:rsid w:val="00A50684"/>
    <w:rsid w:val="00A50832"/>
    <w:rsid w:val="00A508C3"/>
    <w:rsid w:val="00A6017B"/>
    <w:rsid w:val="00A61276"/>
    <w:rsid w:val="00A6696C"/>
    <w:rsid w:val="00A70083"/>
    <w:rsid w:val="00A73A73"/>
    <w:rsid w:val="00A916A4"/>
    <w:rsid w:val="00A930D4"/>
    <w:rsid w:val="00A95CE6"/>
    <w:rsid w:val="00AA46B5"/>
    <w:rsid w:val="00AB2554"/>
    <w:rsid w:val="00AB307E"/>
    <w:rsid w:val="00AC1B78"/>
    <w:rsid w:val="00AC2A4D"/>
    <w:rsid w:val="00AC4DE1"/>
    <w:rsid w:val="00AC7ABF"/>
    <w:rsid w:val="00AD0E16"/>
    <w:rsid w:val="00AD3E38"/>
    <w:rsid w:val="00AF0AA0"/>
    <w:rsid w:val="00AF1869"/>
    <w:rsid w:val="00AF7AEE"/>
    <w:rsid w:val="00B04FA1"/>
    <w:rsid w:val="00B14C63"/>
    <w:rsid w:val="00B1554C"/>
    <w:rsid w:val="00B15715"/>
    <w:rsid w:val="00B21518"/>
    <w:rsid w:val="00B21ED7"/>
    <w:rsid w:val="00B309A0"/>
    <w:rsid w:val="00B35F80"/>
    <w:rsid w:val="00B51044"/>
    <w:rsid w:val="00B570CC"/>
    <w:rsid w:val="00B63E0C"/>
    <w:rsid w:val="00B64AE4"/>
    <w:rsid w:val="00B66E7C"/>
    <w:rsid w:val="00B83141"/>
    <w:rsid w:val="00B84DC3"/>
    <w:rsid w:val="00B85515"/>
    <w:rsid w:val="00B9285C"/>
    <w:rsid w:val="00BB0EBC"/>
    <w:rsid w:val="00BB60A8"/>
    <w:rsid w:val="00BB7BFD"/>
    <w:rsid w:val="00BC0B43"/>
    <w:rsid w:val="00BC2FC7"/>
    <w:rsid w:val="00BC4EE7"/>
    <w:rsid w:val="00BD0FBB"/>
    <w:rsid w:val="00BD5064"/>
    <w:rsid w:val="00BF069A"/>
    <w:rsid w:val="00BF22A4"/>
    <w:rsid w:val="00BF3874"/>
    <w:rsid w:val="00BF7DFD"/>
    <w:rsid w:val="00C01BEE"/>
    <w:rsid w:val="00C22B4F"/>
    <w:rsid w:val="00C2373D"/>
    <w:rsid w:val="00C2720D"/>
    <w:rsid w:val="00C34009"/>
    <w:rsid w:val="00C36F12"/>
    <w:rsid w:val="00C4076E"/>
    <w:rsid w:val="00C453D9"/>
    <w:rsid w:val="00C74945"/>
    <w:rsid w:val="00C830BF"/>
    <w:rsid w:val="00C9097B"/>
    <w:rsid w:val="00C92804"/>
    <w:rsid w:val="00C938F0"/>
    <w:rsid w:val="00C95C02"/>
    <w:rsid w:val="00CA0898"/>
    <w:rsid w:val="00CB27BC"/>
    <w:rsid w:val="00CB2B65"/>
    <w:rsid w:val="00CC6047"/>
    <w:rsid w:val="00CE0075"/>
    <w:rsid w:val="00CE4B45"/>
    <w:rsid w:val="00D01C98"/>
    <w:rsid w:val="00D0206D"/>
    <w:rsid w:val="00D05E6E"/>
    <w:rsid w:val="00D252E6"/>
    <w:rsid w:val="00D42ABF"/>
    <w:rsid w:val="00D50112"/>
    <w:rsid w:val="00D67439"/>
    <w:rsid w:val="00D705BE"/>
    <w:rsid w:val="00D741BA"/>
    <w:rsid w:val="00D76AD9"/>
    <w:rsid w:val="00D80F9E"/>
    <w:rsid w:val="00D87960"/>
    <w:rsid w:val="00DA3678"/>
    <w:rsid w:val="00DA724A"/>
    <w:rsid w:val="00DC2967"/>
    <w:rsid w:val="00DC3AF5"/>
    <w:rsid w:val="00DC4644"/>
    <w:rsid w:val="00DC759F"/>
    <w:rsid w:val="00DC7AE3"/>
    <w:rsid w:val="00DC7E76"/>
    <w:rsid w:val="00DD06E2"/>
    <w:rsid w:val="00DD192E"/>
    <w:rsid w:val="00DD45D9"/>
    <w:rsid w:val="00DD5522"/>
    <w:rsid w:val="00DE12F5"/>
    <w:rsid w:val="00DE430B"/>
    <w:rsid w:val="00E1769C"/>
    <w:rsid w:val="00E30E32"/>
    <w:rsid w:val="00E65183"/>
    <w:rsid w:val="00E8125A"/>
    <w:rsid w:val="00E81CBE"/>
    <w:rsid w:val="00E85609"/>
    <w:rsid w:val="00E9204B"/>
    <w:rsid w:val="00E97D11"/>
    <w:rsid w:val="00EA24D3"/>
    <w:rsid w:val="00EB4F9C"/>
    <w:rsid w:val="00EC3B72"/>
    <w:rsid w:val="00EC4640"/>
    <w:rsid w:val="00EE249B"/>
    <w:rsid w:val="00EE4CE1"/>
    <w:rsid w:val="00EF4593"/>
    <w:rsid w:val="00F00FF1"/>
    <w:rsid w:val="00F03FBE"/>
    <w:rsid w:val="00F06D65"/>
    <w:rsid w:val="00F07DB1"/>
    <w:rsid w:val="00F11585"/>
    <w:rsid w:val="00F11EEA"/>
    <w:rsid w:val="00F431AE"/>
    <w:rsid w:val="00F437C8"/>
    <w:rsid w:val="00F47945"/>
    <w:rsid w:val="00F648E3"/>
    <w:rsid w:val="00F6515B"/>
    <w:rsid w:val="00F66BD7"/>
    <w:rsid w:val="00F7210C"/>
    <w:rsid w:val="00F7761B"/>
    <w:rsid w:val="00F8373A"/>
    <w:rsid w:val="00F852A1"/>
    <w:rsid w:val="00F86CF5"/>
    <w:rsid w:val="00F94C60"/>
    <w:rsid w:val="00F97B96"/>
    <w:rsid w:val="00FA1AD3"/>
    <w:rsid w:val="00FB2D72"/>
    <w:rsid w:val="00FB7F14"/>
    <w:rsid w:val="00FC1CC2"/>
    <w:rsid w:val="00FC300A"/>
    <w:rsid w:val="00FC6320"/>
    <w:rsid w:val="00FD2D35"/>
    <w:rsid w:val="00FD5D8A"/>
    <w:rsid w:val="00FE1FC4"/>
    <w:rsid w:val="00FF1ACF"/>
    <w:rsid w:val="00FF3F9C"/>
    <w:rsid w:val="00FF5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C603E8"/>
  <w15:chartTrackingRefBased/>
  <w15:docId w15:val="{CE9A3928-71E3-4B8A-8DCC-C802ECA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2"/>
    <w:rPr>
      <w:rFonts w:ascii="Arial" w:hAnsi="Arial"/>
      <w:sz w:val="26"/>
      <w:szCs w:val="26"/>
      <w:lang w:val="en-US" w:eastAsia="en-US"/>
    </w:rPr>
  </w:style>
  <w:style w:type="paragraph" w:styleId="Heading2">
    <w:name w:val="heading 2"/>
    <w:basedOn w:val="Normal"/>
    <w:next w:val="Normal"/>
    <w:link w:val="Heading2Char"/>
    <w:qFormat/>
    <w:rsid w:val="00C453D9"/>
    <w:pPr>
      <w:keepNext/>
      <w:outlineLvl w:val="1"/>
    </w:pPr>
    <w:rPr>
      <w:rFonts w:ascii="Calibri" w:eastAsia="PMingLiU" w:hAnsi="Calibri"/>
      <w:b/>
      <w:color w:val="0070C0"/>
      <w:sz w:val="28"/>
      <w:szCs w:val="24"/>
      <w:lang w:val="en-AU"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74F"/>
    <w:pPr>
      <w:tabs>
        <w:tab w:val="center" w:pos="4320"/>
        <w:tab w:val="right" w:pos="8640"/>
      </w:tabs>
    </w:pPr>
  </w:style>
  <w:style w:type="paragraph" w:styleId="Footer">
    <w:name w:val="footer"/>
    <w:basedOn w:val="Normal"/>
    <w:link w:val="FooterChar"/>
    <w:uiPriority w:val="99"/>
    <w:rsid w:val="0051574F"/>
    <w:pPr>
      <w:tabs>
        <w:tab w:val="center" w:pos="4320"/>
        <w:tab w:val="right" w:pos="8640"/>
      </w:tabs>
    </w:pPr>
  </w:style>
  <w:style w:type="character" w:styleId="Hyperlink">
    <w:name w:val="Hyperlink"/>
    <w:rsid w:val="00D76AD9"/>
    <w:rPr>
      <w:color w:val="0000FF"/>
      <w:u w:val="single"/>
    </w:rPr>
  </w:style>
  <w:style w:type="character" w:styleId="Strong">
    <w:name w:val="Strong"/>
    <w:qFormat/>
    <w:rsid w:val="00DC7E76"/>
    <w:rPr>
      <w:rFonts w:cs="Times New Roman"/>
      <w:b/>
      <w:bCs/>
    </w:rPr>
  </w:style>
  <w:style w:type="character" w:styleId="Emphasis">
    <w:name w:val="Emphasis"/>
    <w:qFormat/>
    <w:rsid w:val="00DC7E76"/>
    <w:rPr>
      <w:rFonts w:cs="Times New Roman"/>
      <w:i/>
      <w:iCs/>
    </w:rPr>
  </w:style>
  <w:style w:type="character" w:customStyle="1" w:styleId="whitetext1">
    <w:name w:val="whitetext1"/>
    <w:rsid w:val="00DC7E76"/>
    <w:rPr>
      <w:rFonts w:cs="Times New Roman"/>
      <w:b/>
      <w:bCs/>
      <w:color w:val="FFFFFF"/>
    </w:rPr>
  </w:style>
  <w:style w:type="paragraph" w:styleId="ListParagraph">
    <w:name w:val="List Paragraph"/>
    <w:basedOn w:val="Normal"/>
    <w:uiPriority w:val="34"/>
    <w:qFormat/>
    <w:rsid w:val="00DC7E76"/>
    <w:pPr>
      <w:ind w:left="720"/>
      <w:contextualSpacing/>
    </w:pPr>
    <w:rPr>
      <w:rFonts w:ascii="Times New Roman" w:hAnsi="Times New Roman"/>
      <w:sz w:val="24"/>
      <w:szCs w:val="20"/>
    </w:rPr>
  </w:style>
  <w:style w:type="character" w:customStyle="1" w:styleId="HeaderChar">
    <w:name w:val="Header Char"/>
    <w:link w:val="Header"/>
    <w:rsid w:val="0023504F"/>
    <w:rPr>
      <w:rFonts w:ascii="Arial" w:hAnsi="Arial"/>
      <w:sz w:val="26"/>
      <w:szCs w:val="26"/>
      <w:lang w:val="en-US" w:eastAsia="en-US"/>
    </w:rPr>
  </w:style>
  <w:style w:type="paragraph" w:styleId="BalloonText">
    <w:name w:val="Balloon Text"/>
    <w:basedOn w:val="Normal"/>
    <w:link w:val="BalloonTextChar"/>
    <w:uiPriority w:val="99"/>
    <w:semiHidden/>
    <w:unhideWhenUsed/>
    <w:rsid w:val="0023504F"/>
    <w:rPr>
      <w:rFonts w:ascii="Tahoma" w:hAnsi="Tahoma"/>
      <w:sz w:val="16"/>
      <w:szCs w:val="16"/>
    </w:rPr>
  </w:style>
  <w:style w:type="character" w:customStyle="1" w:styleId="BalloonTextChar">
    <w:name w:val="Balloon Text Char"/>
    <w:link w:val="BalloonText"/>
    <w:uiPriority w:val="99"/>
    <w:semiHidden/>
    <w:rsid w:val="0023504F"/>
    <w:rPr>
      <w:rFonts w:ascii="Tahoma" w:hAnsi="Tahoma" w:cs="Tahoma"/>
      <w:sz w:val="16"/>
      <w:szCs w:val="16"/>
      <w:lang w:val="en-US" w:eastAsia="en-US"/>
    </w:rPr>
  </w:style>
  <w:style w:type="paragraph" w:customStyle="1" w:styleId="Default">
    <w:name w:val="Default"/>
    <w:rsid w:val="00A6127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507600"/>
    <w:rPr>
      <w:sz w:val="16"/>
      <w:szCs w:val="16"/>
    </w:rPr>
  </w:style>
  <w:style w:type="paragraph" w:styleId="CommentText">
    <w:name w:val="annotation text"/>
    <w:basedOn w:val="Normal"/>
    <w:link w:val="CommentTextChar"/>
    <w:uiPriority w:val="99"/>
    <w:semiHidden/>
    <w:unhideWhenUsed/>
    <w:rsid w:val="00507600"/>
    <w:rPr>
      <w:sz w:val="20"/>
      <w:szCs w:val="20"/>
    </w:rPr>
  </w:style>
  <w:style w:type="character" w:customStyle="1" w:styleId="CommentTextChar">
    <w:name w:val="Comment Text Char"/>
    <w:link w:val="CommentText"/>
    <w:uiPriority w:val="99"/>
    <w:semiHidden/>
    <w:rsid w:val="00507600"/>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07600"/>
    <w:rPr>
      <w:b/>
      <w:bCs/>
    </w:rPr>
  </w:style>
  <w:style w:type="character" w:customStyle="1" w:styleId="CommentSubjectChar">
    <w:name w:val="Comment Subject Char"/>
    <w:link w:val="CommentSubject"/>
    <w:uiPriority w:val="99"/>
    <w:semiHidden/>
    <w:rsid w:val="00507600"/>
    <w:rPr>
      <w:rFonts w:ascii="Arial" w:hAnsi="Arial"/>
      <w:b/>
      <w:bCs/>
      <w:lang w:val="en-US" w:eastAsia="en-US"/>
    </w:rPr>
  </w:style>
  <w:style w:type="paragraph" w:styleId="NormalWeb">
    <w:name w:val="Normal (Web)"/>
    <w:basedOn w:val="Normal"/>
    <w:uiPriority w:val="99"/>
    <w:semiHidden/>
    <w:unhideWhenUsed/>
    <w:rsid w:val="0020357C"/>
    <w:rPr>
      <w:rFonts w:ascii="Times New Roman" w:hAnsi="Times New Roman"/>
      <w:sz w:val="24"/>
      <w:szCs w:val="24"/>
    </w:rPr>
  </w:style>
  <w:style w:type="character" w:customStyle="1" w:styleId="FooterChar">
    <w:name w:val="Footer Char"/>
    <w:link w:val="Footer"/>
    <w:uiPriority w:val="99"/>
    <w:rsid w:val="00E85609"/>
    <w:rPr>
      <w:rFonts w:ascii="Arial" w:hAnsi="Arial"/>
      <w:sz w:val="26"/>
      <w:szCs w:val="26"/>
      <w:lang w:val="en-US" w:eastAsia="en-US"/>
    </w:rPr>
  </w:style>
  <w:style w:type="character" w:styleId="UnresolvedMention">
    <w:name w:val="Unresolved Mention"/>
    <w:uiPriority w:val="99"/>
    <w:semiHidden/>
    <w:unhideWhenUsed/>
    <w:rsid w:val="00E85609"/>
    <w:rPr>
      <w:color w:val="605E5C"/>
      <w:shd w:val="clear" w:color="auto" w:fill="E1DFDD"/>
    </w:rPr>
  </w:style>
  <w:style w:type="character" w:customStyle="1" w:styleId="Heading2Char">
    <w:name w:val="Heading 2 Char"/>
    <w:link w:val="Heading2"/>
    <w:rsid w:val="00C453D9"/>
    <w:rPr>
      <w:rFonts w:ascii="Calibri" w:eastAsia="PMingLiU" w:hAnsi="Calibri"/>
      <w:b/>
      <w:color w:val="0070C0"/>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6675">
      <w:bodyDiv w:val="1"/>
      <w:marLeft w:val="0"/>
      <w:marRight w:val="0"/>
      <w:marTop w:val="0"/>
      <w:marBottom w:val="0"/>
      <w:divBdr>
        <w:top w:val="none" w:sz="0" w:space="0" w:color="auto"/>
        <w:left w:val="none" w:sz="0" w:space="0" w:color="auto"/>
        <w:bottom w:val="none" w:sz="0" w:space="0" w:color="auto"/>
        <w:right w:val="none" w:sz="0" w:space="0" w:color="auto"/>
      </w:divBdr>
    </w:div>
    <w:div w:id="1110203158">
      <w:bodyDiv w:val="1"/>
      <w:marLeft w:val="0"/>
      <w:marRight w:val="0"/>
      <w:marTop w:val="0"/>
      <w:marBottom w:val="0"/>
      <w:divBdr>
        <w:top w:val="none" w:sz="0" w:space="0" w:color="auto"/>
        <w:left w:val="none" w:sz="0" w:space="0" w:color="auto"/>
        <w:bottom w:val="none" w:sz="0" w:space="0" w:color="auto"/>
        <w:right w:val="none" w:sz="0" w:space="0" w:color="auto"/>
      </w:divBdr>
    </w:div>
    <w:div w:id="1476334641">
      <w:bodyDiv w:val="1"/>
      <w:marLeft w:val="0"/>
      <w:marRight w:val="0"/>
      <w:marTop w:val="0"/>
      <w:marBottom w:val="0"/>
      <w:divBdr>
        <w:top w:val="none" w:sz="0" w:space="0" w:color="auto"/>
        <w:left w:val="none" w:sz="0" w:space="0" w:color="auto"/>
        <w:bottom w:val="none" w:sz="0" w:space="0" w:color="auto"/>
        <w:right w:val="none" w:sz="0" w:space="0" w:color="auto"/>
      </w:divBdr>
      <w:divsChild>
        <w:div w:id="1633099407">
          <w:marLeft w:val="0"/>
          <w:marRight w:val="0"/>
          <w:marTop w:val="0"/>
          <w:marBottom w:val="0"/>
          <w:divBdr>
            <w:top w:val="none" w:sz="0" w:space="0" w:color="auto"/>
            <w:left w:val="none" w:sz="0" w:space="0" w:color="auto"/>
            <w:bottom w:val="none" w:sz="0" w:space="0" w:color="auto"/>
            <w:right w:val="none" w:sz="0" w:space="0" w:color="auto"/>
          </w:divBdr>
        </w:div>
      </w:divsChild>
    </w:div>
    <w:div w:id="1573200372">
      <w:bodyDiv w:val="1"/>
      <w:marLeft w:val="0"/>
      <w:marRight w:val="0"/>
      <w:marTop w:val="0"/>
      <w:marBottom w:val="0"/>
      <w:divBdr>
        <w:top w:val="none" w:sz="0" w:space="0" w:color="auto"/>
        <w:left w:val="none" w:sz="0" w:space="0" w:color="auto"/>
        <w:bottom w:val="none" w:sz="0" w:space="0" w:color="auto"/>
        <w:right w:val="none" w:sz="0" w:space="0" w:color="auto"/>
      </w:divBdr>
    </w:div>
    <w:div w:id="1605650704">
      <w:bodyDiv w:val="1"/>
      <w:marLeft w:val="0"/>
      <w:marRight w:val="0"/>
      <w:marTop w:val="0"/>
      <w:marBottom w:val="0"/>
      <w:divBdr>
        <w:top w:val="none" w:sz="0" w:space="0" w:color="auto"/>
        <w:left w:val="none" w:sz="0" w:space="0" w:color="auto"/>
        <w:bottom w:val="none" w:sz="0" w:space="0" w:color="auto"/>
        <w:right w:val="none" w:sz="0" w:space="0" w:color="auto"/>
      </w:divBdr>
    </w:div>
    <w:div w:id="18196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ffice@steinersemin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fe860c9a-2367-4b2e-90d7-1449a9971138"/>
    <lcf76f155ced4ddcb4097134ff3c332f xmlns="537fa622-b86b-4d50-be0e-ccf4f887b9b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A275187E68E14EAA6F8054088F0113" ma:contentTypeVersion="15" ma:contentTypeDescription="Create a new document." ma:contentTypeScope="" ma:versionID="0835dc3179f4db22d8b49e7e49d7f7cf">
  <xsd:schema xmlns:xsd="http://www.w3.org/2001/XMLSchema" xmlns:xs="http://www.w3.org/2001/XMLSchema" xmlns:p="http://schemas.microsoft.com/office/2006/metadata/properties" xmlns:ns2="537fa622-b86b-4d50-be0e-ccf4f887b9bc" xmlns:ns3="fe860c9a-2367-4b2e-90d7-1449a9971138" targetNamespace="http://schemas.microsoft.com/office/2006/metadata/properties" ma:root="true" ma:fieldsID="1c895dd07159acffdb37e206a8a5ca35" ns2:_="" ns3:_="">
    <xsd:import namespace="537fa622-b86b-4d50-be0e-ccf4f887b9bc"/>
    <xsd:import namespace="fe860c9a-2367-4b2e-90d7-1449a99711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fa622-b86b-4d50-be0e-ccf4f887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0b80b7-1c80-4dcf-8902-98461cc439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60c9a-2367-4b2e-90d7-1449a99711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26f9fc-3961-45ec-b8c6-e66208ce657c}" ma:internalName="TaxCatchAll" ma:showField="CatchAllData" ma:web="fe860c9a-2367-4b2e-90d7-1449a99711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316D-6349-40D3-9DFF-CFE69078FD1B}">
  <ds:schemaRefs>
    <ds:schemaRef ds:uri="http://schemas.openxmlformats.org/officeDocument/2006/bibliography"/>
  </ds:schemaRefs>
</ds:datastoreItem>
</file>

<file path=customXml/itemProps2.xml><?xml version="1.0" encoding="utf-8"?>
<ds:datastoreItem xmlns:ds="http://schemas.openxmlformats.org/officeDocument/2006/customXml" ds:itemID="{DD601ECF-1E4D-48B9-9F58-E9E493F91C01}">
  <ds:schemaRefs>
    <ds:schemaRef ds:uri="http://schemas.microsoft.com/sharepoint/v3/contenttype/forms"/>
  </ds:schemaRefs>
</ds:datastoreItem>
</file>

<file path=customXml/itemProps3.xml><?xml version="1.0" encoding="utf-8"?>
<ds:datastoreItem xmlns:ds="http://schemas.openxmlformats.org/officeDocument/2006/customXml" ds:itemID="{F5F4CDFB-3677-475F-81E4-85865E3777E4}">
  <ds:schemaRefs>
    <ds:schemaRef ds:uri="http://schemas.microsoft.com/office/2006/metadata/longProperties"/>
  </ds:schemaRefs>
</ds:datastoreItem>
</file>

<file path=customXml/itemProps4.xml><?xml version="1.0" encoding="utf-8"?>
<ds:datastoreItem xmlns:ds="http://schemas.openxmlformats.org/officeDocument/2006/customXml" ds:itemID="{1FB9B807-881E-4E19-91AA-00CCECEEC280}">
  <ds:schemaRefs>
    <ds:schemaRef ds:uri="http://schemas.microsoft.com/office/2006/metadata/properties"/>
    <ds:schemaRef ds:uri="http://schemas.microsoft.com/office/infopath/2007/PartnerControls"/>
    <ds:schemaRef ds:uri="fe860c9a-2367-4b2e-90d7-1449a9971138"/>
    <ds:schemaRef ds:uri="537fa622-b86b-4d50-be0e-ccf4f887b9bc"/>
  </ds:schemaRefs>
</ds:datastoreItem>
</file>

<file path=customXml/itemProps5.xml><?xml version="1.0" encoding="utf-8"?>
<ds:datastoreItem xmlns:ds="http://schemas.openxmlformats.org/officeDocument/2006/customXml" ds:itemID="{BEDE9315-62DA-4CC8-B60E-008F8994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fa622-b86b-4d50-be0e-ccf4f887b9bc"/>
    <ds:schemaRef ds:uri="fe860c9a-2367-4b2e-90d7-1449a9971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MELBOURNE RUDOLF STEINER SEMINAR</vt:lpstr>
    </vt:vector>
  </TitlesOfParts>
  <Company/>
  <LinksUpToDate>false</LinksUpToDate>
  <CharactersWithSpaces>15052</CharactersWithSpaces>
  <SharedDoc>false</SharedDoc>
  <HLinks>
    <vt:vector size="6" baseType="variant">
      <vt:variant>
        <vt:i4>3932166</vt:i4>
      </vt:variant>
      <vt:variant>
        <vt:i4>3</vt:i4>
      </vt:variant>
      <vt:variant>
        <vt:i4>0</vt:i4>
      </vt:variant>
      <vt:variant>
        <vt:i4>5</vt:i4>
      </vt:variant>
      <vt:variant>
        <vt:lpwstr>mailto:office@steinerseminar.com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RUDOLF STEINER SEMINAR</dc:title>
  <dc:subject/>
  <dc:creator>Jeff Onans</dc:creator>
  <cp:keywords/>
  <cp:lastModifiedBy>Office</cp:lastModifiedBy>
  <cp:revision>86</cp:revision>
  <cp:lastPrinted>2024-08-26T04:04:00Z</cp:lastPrinted>
  <dcterms:created xsi:type="dcterms:W3CDTF">2024-04-15T01:36:00Z</dcterms:created>
  <dcterms:modified xsi:type="dcterms:W3CDTF">2024-08-27T04:35:00Z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Gerald Jaworski</vt:lpwstr>
  </property>
  <property fmtid="{D5CDD505-2E9C-101B-9397-08002B2CF9AE}" pid="3" name="Order">
    <vt:lpwstr>118200.000000000</vt:lpwstr>
  </property>
  <property fmtid="{D5CDD505-2E9C-101B-9397-08002B2CF9AE}" pid="4" name="display_urn:schemas-microsoft-com:office:office#Author">
    <vt:lpwstr>Gerald Jaworski</vt:lpwstr>
  </property>
  <property fmtid="{D5CDD505-2E9C-101B-9397-08002B2CF9AE}" pid="5" name="MediaServiceImageTags">
    <vt:lpwstr/>
  </property>
  <property fmtid="{D5CDD505-2E9C-101B-9397-08002B2CF9AE}" pid="6" name="ContentTypeId">
    <vt:lpwstr>0x010100D7A275187E68E14EAA6F8054088F0113</vt:lpwstr>
  </property>
</Properties>
</file>